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3014" w:rsidRPr="00366BBF" w:rsidRDefault="00E87FE6">
      <w:pPr>
        <w:pStyle w:val="Subttulo"/>
        <w:keepNext w:val="0"/>
        <w:keepLines w:val="0"/>
        <w:spacing w:before="200" w:after="0"/>
        <w:jc w:val="left"/>
        <w:rPr>
          <w:rFonts w:ascii="Times New Roman" w:eastAsia="Times New Roman" w:hAnsi="Times New Roman" w:cs="Times New Roman"/>
          <w:color w:val="000000"/>
          <w:sz w:val="36"/>
          <w:szCs w:val="36"/>
          <w:lang w:val="en-US"/>
        </w:rPr>
      </w:pPr>
      <w:bookmarkStart w:id="0" w:name="_p950ungagjqx" w:colFirst="0" w:colLast="0"/>
      <w:bookmarkEnd w:id="0"/>
      <w:r w:rsidRPr="00366BBF">
        <w:rPr>
          <w:rFonts w:ascii="Times New Roman" w:eastAsia="Times New Roman" w:hAnsi="Times New Roman" w:cs="Times New Roman"/>
          <w:color w:val="000000"/>
          <w:sz w:val="36"/>
          <w:szCs w:val="36"/>
          <w:lang w:val="en-US"/>
        </w:rPr>
        <w:t xml:space="preserve">AR systems </w:t>
      </w:r>
      <w:bookmarkStart w:id="1" w:name="_GoBack"/>
      <w:bookmarkEnd w:id="1"/>
      <w:r w:rsidRPr="00366BBF">
        <w:rPr>
          <w:rFonts w:ascii="Times New Roman" w:eastAsia="Times New Roman" w:hAnsi="Times New Roman" w:cs="Times New Roman"/>
          <w:color w:val="000000"/>
          <w:sz w:val="36"/>
          <w:szCs w:val="36"/>
          <w:lang w:val="en-US"/>
        </w:rPr>
        <w:t>as a cognitive learning support: teaching the solar system with UNIVERSUM</w:t>
      </w:r>
    </w:p>
    <w:p w:rsidR="008E3014" w:rsidRPr="00366BBF" w:rsidRDefault="008E3014">
      <w:pPr>
        <w:spacing w:line="360" w:lineRule="auto"/>
        <w:rPr>
          <w:rFonts w:ascii="Times New Roman" w:eastAsia="Times New Roman" w:hAnsi="Times New Roman" w:cs="Times New Roman"/>
          <w:lang w:val="en-US"/>
        </w:rPr>
      </w:pPr>
    </w:p>
    <w:p w:rsidR="008E3014" w:rsidRDefault="00E87FE6">
      <w:pPr>
        <w:spacing w:line="360" w:lineRule="auto"/>
        <w:rPr>
          <w:rFonts w:ascii="Times New Roman" w:eastAsia="Times New Roman" w:hAnsi="Times New Roman" w:cs="Times New Roman"/>
          <w:vertAlign w:val="superscript"/>
        </w:rPr>
      </w:pPr>
      <w:r>
        <w:rPr>
          <w:rFonts w:ascii="Times New Roman" w:eastAsia="Times New Roman" w:hAnsi="Times New Roman" w:cs="Times New Roman"/>
        </w:rPr>
        <w:t>ERIC O. TORRES-VELASCO</w:t>
      </w:r>
    </w:p>
    <w:p w:rsidR="008E3014" w:rsidRDefault="00E87FE6">
      <w:pPr>
        <w:spacing w:line="360" w:lineRule="auto"/>
        <w:rPr>
          <w:rFonts w:ascii="Times New Roman" w:eastAsia="Times New Roman" w:hAnsi="Times New Roman" w:cs="Times New Roman"/>
          <w:vertAlign w:val="superscript"/>
        </w:rPr>
      </w:pPr>
      <w:r>
        <w:rPr>
          <w:rFonts w:ascii="Times New Roman" w:eastAsia="Times New Roman" w:hAnsi="Times New Roman" w:cs="Times New Roman"/>
        </w:rPr>
        <w:t>Posgrado de Diseño y Visualización de la Información UAM-A</w:t>
      </w:r>
    </w:p>
    <w:p w:rsidR="008E3014" w:rsidRDefault="00E87FE6">
      <w:pPr>
        <w:spacing w:line="360" w:lineRule="auto"/>
        <w:rPr>
          <w:rFonts w:ascii="Times New Roman" w:eastAsia="Times New Roman" w:hAnsi="Times New Roman" w:cs="Times New Roman"/>
        </w:rPr>
      </w:pPr>
      <w:r>
        <w:rPr>
          <w:rFonts w:ascii="Times New Roman" w:eastAsia="Times New Roman" w:hAnsi="Times New Roman" w:cs="Times New Roman"/>
        </w:rPr>
        <w:t>al2191801404@azc.uam.mx</w:t>
      </w:r>
    </w:p>
    <w:p w:rsidR="008E3014" w:rsidRDefault="00E87FE6">
      <w:pPr>
        <w:spacing w:line="360" w:lineRule="auto"/>
        <w:rPr>
          <w:rFonts w:ascii="Times New Roman" w:eastAsia="Times New Roman" w:hAnsi="Times New Roman" w:cs="Times New Roman"/>
        </w:rPr>
      </w:pPr>
      <w:r>
        <w:rPr>
          <w:rFonts w:ascii="Times New Roman" w:eastAsia="Times New Roman" w:hAnsi="Times New Roman" w:cs="Times New Roman"/>
        </w:rPr>
        <w:t>ESTEFANÍA MEDINA-DUARTE</w:t>
      </w:r>
    </w:p>
    <w:p w:rsidR="008E3014" w:rsidRDefault="00E87FE6">
      <w:pPr>
        <w:spacing w:line="360" w:lineRule="auto"/>
        <w:rPr>
          <w:rFonts w:ascii="Times New Roman" w:eastAsia="Times New Roman" w:hAnsi="Times New Roman" w:cs="Times New Roman"/>
        </w:rPr>
      </w:pPr>
      <w:r>
        <w:rPr>
          <w:rFonts w:ascii="Times New Roman" w:eastAsia="Times New Roman" w:hAnsi="Times New Roman" w:cs="Times New Roman"/>
        </w:rPr>
        <w:t>Posgrado de Diseño, Planificación y Conservación de Paisajes y Jardines UAM-A</w:t>
      </w:r>
    </w:p>
    <w:p w:rsidR="008E3014" w:rsidRPr="00366BBF" w:rsidRDefault="00E87FE6">
      <w:pPr>
        <w:spacing w:line="360" w:lineRule="auto"/>
        <w:rPr>
          <w:rFonts w:ascii="Times New Roman" w:eastAsia="Times New Roman" w:hAnsi="Times New Roman" w:cs="Times New Roman"/>
          <w:highlight w:val="white"/>
          <w:lang w:val="en-US"/>
        </w:rPr>
      </w:pPr>
      <w:r w:rsidRPr="00366BBF">
        <w:rPr>
          <w:rFonts w:ascii="Times New Roman" w:eastAsia="Times New Roman" w:hAnsi="Times New Roman" w:cs="Times New Roman"/>
          <w:highlight w:val="white"/>
          <w:lang w:val="en-US"/>
        </w:rPr>
        <w:t>al2201800564@azc.uam.mx</w:t>
      </w:r>
    </w:p>
    <w:p w:rsidR="008E3014" w:rsidRPr="00366BBF" w:rsidRDefault="00E87FE6">
      <w:pPr>
        <w:spacing w:line="360" w:lineRule="auto"/>
        <w:jc w:val="center"/>
        <w:rPr>
          <w:rFonts w:ascii="Times New Roman" w:eastAsia="Times New Roman" w:hAnsi="Times New Roman" w:cs="Times New Roman"/>
          <w:b/>
          <w:sz w:val="23"/>
          <w:szCs w:val="23"/>
          <w:highlight w:val="white"/>
          <w:lang w:val="en-US"/>
        </w:rPr>
      </w:pPr>
      <w:r w:rsidRPr="00366BBF">
        <w:rPr>
          <w:rFonts w:ascii="Times New Roman" w:eastAsia="Times New Roman" w:hAnsi="Times New Roman" w:cs="Times New Roman"/>
          <w:b/>
          <w:sz w:val="23"/>
          <w:szCs w:val="23"/>
          <w:highlight w:val="white"/>
          <w:lang w:val="en-US"/>
        </w:rPr>
        <w:t>Abstract</w:t>
      </w:r>
    </w:p>
    <w:p w:rsidR="008E3014" w:rsidRPr="00366BBF" w:rsidRDefault="00E87FE6">
      <w:pPr>
        <w:spacing w:line="360" w:lineRule="auto"/>
        <w:jc w:val="both"/>
        <w:rPr>
          <w:rFonts w:ascii="Times New Roman" w:eastAsia="Times New Roman" w:hAnsi="Times New Roman" w:cs="Times New Roman"/>
          <w:lang w:val="en-US"/>
        </w:rPr>
      </w:pPr>
      <w:r w:rsidRPr="00366BBF">
        <w:rPr>
          <w:rFonts w:ascii="Times New Roman" w:eastAsia="Times New Roman" w:hAnsi="Times New Roman" w:cs="Times New Roman"/>
          <w:lang w:val="en-US"/>
        </w:rPr>
        <w:t>In this work the implementation of an AR application is designed to function as a support in the teaching of topics related to the solar system a</w:t>
      </w:r>
      <w:r w:rsidRPr="00366BBF">
        <w:rPr>
          <w:rFonts w:ascii="Times New Roman" w:eastAsia="Times New Roman" w:hAnsi="Times New Roman" w:cs="Times New Roman"/>
          <w:lang w:val="en-US"/>
        </w:rPr>
        <w:t>nd its various complements through more visual and interactive supports than those offered in traditional methods.</w:t>
      </w:r>
    </w:p>
    <w:p w:rsidR="008E3014" w:rsidRPr="00366BBF" w:rsidRDefault="008E3014">
      <w:pPr>
        <w:spacing w:line="360" w:lineRule="auto"/>
        <w:jc w:val="both"/>
        <w:rPr>
          <w:rFonts w:ascii="Times New Roman" w:eastAsia="Times New Roman" w:hAnsi="Times New Roman" w:cs="Times New Roman"/>
          <w:lang w:val="en-US"/>
        </w:rPr>
      </w:pPr>
    </w:p>
    <w:p w:rsidR="008E3014" w:rsidRPr="00366BBF" w:rsidRDefault="00E87FE6">
      <w:pPr>
        <w:spacing w:line="360" w:lineRule="auto"/>
        <w:jc w:val="both"/>
        <w:rPr>
          <w:rFonts w:ascii="Times New Roman" w:eastAsia="Times New Roman" w:hAnsi="Times New Roman" w:cs="Times New Roman"/>
          <w:lang w:val="en-US"/>
        </w:rPr>
      </w:pPr>
      <w:r w:rsidRPr="00366BBF">
        <w:rPr>
          <w:rFonts w:ascii="Times New Roman" w:eastAsia="Times New Roman" w:hAnsi="Times New Roman" w:cs="Times New Roman"/>
          <w:b/>
          <w:lang w:val="en-US"/>
        </w:rPr>
        <w:t>Additional Keywords and Phrases:</w:t>
      </w:r>
      <w:r w:rsidRPr="00366BBF">
        <w:rPr>
          <w:rFonts w:ascii="Times New Roman" w:eastAsia="Times New Roman" w:hAnsi="Times New Roman" w:cs="Times New Roman"/>
          <w:lang w:val="en-US"/>
        </w:rPr>
        <w:t xml:space="preserve"> ar systems, learning tools, solar system,</w:t>
      </w:r>
    </w:p>
    <w:p w:rsidR="008E3014" w:rsidRPr="00366BBF" w:rsidRDefault="008E3014">
      <w:pPr>
        <w:spacing w:line="360" w:lineRule="auto"/>
        <w:jc w:val="both"/>
        <w:rPr>
          <w:rFonts w:ascii="Times New Roman" w:eastAsia="Times New Roman" w:hAnsi="Times New Roman" w:cs="Times New Roman"/>
          <w:b/>
          <w:lang w:val="en-US"/>
        </w:rPr>
      </w:pPr>
    </w:p>
    <w:p w:rsidR="008E3014" w:rsidRPr="00366BBF" w:rsidRDefault="00E87FE6">
      <w:pPr>
        <w:spacing w:line="360" w:lineRule="auto"/>
        <w:jc w:val="both"/>
        <w:rPr>
          <w:rFonts w:ascii="Times New Roman" w:eastAsia="Times New Roman" w:hAnsi="Times New Roman" w:cs="Times New Roman"/>
          <w:b/>
          <w:lang w:val="en-US"/>
        </w:rPr>
      </w:pPr>
      <w:r w:rsidRPr="00366BBF">
        <w:rPr>
          <w:rFonts w:ascii="Times New Roman" w:eastAsia="Times New Roman" w:hAnsi="Times New Roman" w:cs="Times New Roman"/>
          <w:b/>
          <w:lang w:val="en-US"/>
        </w:rPr>
        <w:t>1   INTRODUCTION</w:t>
      </w:r>
    </w:p>
    <w:p w:rsidR="008E3014" w:rsidRPr="00366BBF" w:rsidRDefault="00E87FE6">
      <w:pPr>
        <w:spacing w:line="360" w:lineRule="auto"/>
        <w:jc w:val="both"/>
        <w:rPr>
          <w:rFonts w:ascii="Times New Roman" w:eastAsia="Times New Roman" w:hAnsi="Times New Roman" w:cs="Times New Roman"/>
          <w:lang w:val="en-US"/>
        </w:rPr>
      </w:pPr>
      <w:r w:rsidRPr="00366BBF">
        <w:rPr>
          <w:rFonts w:ascii="Times New Roman" w:eastAsia="Times New Roman" w:hAnsi="Times New Roman" w:cs="Times New Roman"/>
          <w:lang w:val="en-US"/>
        </w:rPr>
        <w:t>Augmented Reality (AR) was born to traduce onto</w:t>
      </w:r>
      <w:r w:rsidRPr="00366BBF">
        <w:rPr>
          <w:rFonts w:ascii="Times New Roman" w:eastAsia="Times New Roman" w:hAnsi="Times New Roman" w:cs="Times New Roman"/>
          <w:lang w:val="en-US"/>
        </w:rPr>
        <w:t xml:space="preserve"> the real world digital materials in fictional layers made by digital devices such as smartphones which allows to feature the historical additional global data in types of text, numerical, audio, video or space experience.</w:t>
      </w:r>
    </w:p>
    <w:p w:rsidR="008E3014" w:rsidRPr="00366BBF" w:rsidRDefault="008E3014">
      <w:pPr>
        <w:spacing w:line="360" w:lineRule="auto"/>
        <w:jc w:val="both"/>
        <w:rPr>
          <w:rFonts w:ascii="Times New Roman" w:eastAsia="Times New Roman" w:hAnsi="Times New Roman" w:cs="Times New Roman"/>
          <w:lang w:val="en-US"/>
        </w:rPr>
      </w:pPr>
    </w:p>
    <w:p w:rsidR="008E3014" w:rsidRPr="00366BBF" w:rsidRDefault="00E87FE6">
      <w:pPr>
        <w:spacing w:line="360" w:lineRule="auto"/>
        <w:jc w:val="both"/>
        <w:rPr>
          <w:rFonts w:ascii="Times New Roman" w:eastAsia="Times New Roman" w:hAnsi="Times New Roman" w:cs="Times New Roman"/>
          <w:shd w:val="clear" w:color="auto" w:fill="D9EAD3"/>
          <w:lang w:val="en-US"/>
        </w:rPr>
      </w:pPr>
      <w:r w:rsidRPr="00366BBF">
        <w:rPr>
          <w:rFonts w:ascii="Times New Roman" w:eastAsia="Times New Roman" w:hAnsi="Times New Roman" w:cs="Times New Roman"/>
          <w:lang w:val="en-US"/>
        </w:rPr>
        <w:t>This system could provide cognit</w:t>
      </w:r>
      <w:r w:rsidRPr="00366BBF">
        <w:rPr>
          <w:rFonts w:ascii="Times New Roman" w:eastAsia="Times New Roman" w:hAnsi="Times New Roman" w:cs="Times New Roman"/>
          <w:lang w:val="en-US"/>
        </w:rPr>
        <w:t>ive support for difficult tasks with a pedagogical affordance with rescaling the natural world in virtual objects as planetary bodies to students get better understanding. It means that an important function of AR is to «offer knowledge in a way that is mo</w:t>
      </w:r>
      <w:r w:rsidRPr="00366BBF">
        <w:rPr>
          <w:rFonts w:ascii="Times New Roman" w:eastAsia="Times New Roman" w:hAnsi="Times New Roman" w:cs="Times New Roman"/>
          <w:lang w:val="en-US"/>
        </w:rPr>
        <w:t xml:space="preserve">re closely and immediately related to the world around us» </w:t>
      </w:r>
      <w:r w:rsidRPr="00366BBF">
        <w:rPr>
          <w:rFonts w:ascii="Times New Roman" w:eastAsia="Times New Roman" w:hAnsi="Times New Roman" w:cs="Times New Roman"/>
          <w:shd w:val="clear" w:color="auto" w:fill="D9EAD3"/>
          <w:lang w:val="en-US"/>
        </w:rPr>
        <w:t>(Bower, Howe, McCredie, Robinsons, Grover, 2014: 12).</w:t>
      </w:r>
    </w:p>
    <w:p w:rsidR="008E3014" w:rsidRPr="00366BBF" w:rsidRDefault="008E3014">
      <w:pPr>
        <w:spacing w:line="360" w:lineRule="auto"/>
        <w:jc w:val="both"/>
        <w:rPr>
          <w:rFonts w:ascii="Times New Roman" w:eastAsia="Times New Roman" w:hAnsi="Times New Roman" w:cs="Times New Roman"/>
          <w:lang w:val="en-US"/>
        </w:rPr>
      </w:pPr>
    </w:p>
    <w:p w:rsidR="008E3014" w:rsidRPr="00366BBF" w:rsidRDefault="00E87FE6">
      <w:pPr>
        <w:spacing w:line="360" w:lineRule="auto"/>
        <w:jc w:val="both"/>
        <w:rPr>
          <w:rFonts w:ascii="Times New Roman" w:eastAsia="Times New Roman" w:hAnsi="Times New Roman" w:cs="Times New Roman"/>
          <w:shd w:val="clear" w:color="auto" w:fill="D9EAD3"/>
          <w:lang w:val="en-US"/>
        </w:rPr>
      </w:pPr>
      <w:r w:rsidRPr="00366BBF">
        <w:rPr>
          <w:rFonts w:ascii="Times New Roman" w:eastAsia="Times New Roman" w:hAnsi="Times New Roman" w:cs="Times New Roman"/>
          <w:lang w:val="en-US"/>
        </w:rPr>
        <w:t>In the field of education, AR systems can foster educational experiences because it triggers a powerful semantic of psychological associations through situated learning, that is, authentic learning contexts with activities and assessment guidance by an exp</w:t>
      </w:r>
      <w:r w:rsidRPr="00366BBF">
        <w:rPr>
          <w:rFonts w:ascii="Times New Roman" w:eastAsia="Times New Roman" w:hAnsi="Times New Roman" w:cs="Times New Roman"/>
          <w:lang w:val="en-US"/>
        </w:rPr>
        <w:t xml:space="preserve">ert to legitimate peripheral participation. This performs the potential to radically transform the learning activity by making challenging concepts visible through AR </w:t>
      </w:r>
      <w:r w:rsidRPr="00366BBF">
        <w:rPr>
          <w:rFonts w:ascii="Times New Roman" w:eastAsia="Times New Roman" w:hAnsi="Times New Roman" w:cs="Times New Roman"/>
          <w:shd w:val="clear" w:color="auto" w:fill="D9EAD3"/>
          <w:lang w:val="en-US"/>
        </w:rPr>
        <w:t>(Dede, 2009; Radu, Schneider, 2019).</w:t>
      </w:r>
    </w:p>
    <w:p w:rsidR="008E3014" w:rsidRPr="00366BBF" w:rsidRDefault="008E3014">
      <w:pPr>
        <w:spacing w:line="360" w:lineRule="auto"/>
        <w:jc w:val="both"/>
        <w:rPr>
          <w:rFonts w:ascii="Times New Roman" w:eastAsia="Times New Roman" w:hAnsi="Times New Roman" w:cs="Times New Roman"/>
          <w:lang w:val="en-US"/>
        </w:rPr>
      </w:pPr>
    </w:p>
    <w:p w:rsidR="008E3014" w:rsidRPr="00366BBF" w:rsidRDefault="00E87FE6">
      <w:pPr>
        <w:spacing w:line="360" w:lineRule="auto"/>
        <w:jc w:val="both"/>
        <w:rPr>
          <w:rFonts w:ascii="Times New Roman" w:eastAsia="Times New Roman" w:hAnsi="Times New Roman" w:cs="Times New Roman"/>
          <w:lang w:val="en-US"/>
        </w:rPr>
      </w:pPr>
      <w:r w:rsidRPr="00366BBF">
        <w:rPr>
          <w:rFonts w:ascii="Times New Roman" w:eastAsia="Times New Roman" w:hAnsi="Times New Roman" w:cs="Times New Roman"/>
          <w:lang w:val="en-US"/>
        </w:rPr>
        <w:t>This is the reason why kids from eight to eleven ye</w:t>
      </w:r>
      <w:r w:rsidRPr="00366BBF">
        <w:rPr>
          <w:rFonts w:ascii="Times New Roman" w:eastAsia="Times New Roman" w:hAnsi="Times New Roman" w:cs="Times New Roman"/>
          <w:lang w:val="en-US"/>
        </w:rPr>
        <w:t>ars old should interact with this kind of emerging technology. Because at that age the children are developing new cognitive structures by motor sensing their spatials relations that influence their own way to understand the world around them.</w:t>
      </w:r>
    </w:p>
    <w:p w:rsidR="008E3014" w:rsidRPr="00366BBF" w:rsidRDefault="008E3014">
      <w:pPr>
        <w:spacing w:line="360" w:lineRule="auto"/>
        <w:jc w:val="both"/>
        <w:rPr>
          <w:rFonts w:ascii="Times New Roman" w:eastAsia="Times New Roman" w:hAnsi="Times New Roman" w:cs="Times New Roman"/>
          <w:b/>
          <w:lang w:val="en-US"/>
        </w:rPr>
      </w:pPr>
    </w:p>
    <w:p w:rsidR="008E3014" w:rsidRPr="00366BBF" w:rsidRDefault="00E87FE6">
      <w:pPr>
        <w:spacing w:line="360" w:lineRule="auto"/>
        <w:jc w:val="both"/>
        <w:rPr>
          <w:rFonts w:ascii="Times New Roman" w:eastAsia="Times New Roman" w:hAnsi="Times New Roman" w:cs="Times New Roman"/>
          <w:shd w:val="clear" w:color="auto" w:fill="D9EAD3"/>
          <w:lang w:val="en-US"/>
        </w:rPr>
      </w:pPr>
      <w:r w:rsidRPr="00366BBF">
        <w:rPr>
          <w:rFonts w:ascii="Times New Roman" w:eastAsia="Times New Roman" w:hAnsi="Times New Roman" w:cs="Times New Roman"/>
          <w:lang w:val="en-US"/>
        </w:rPr>
        <w:t>Students co</w:t>
      </w:r>
      <w:r w:rsidRPr="00366BBF">
        <w:rPr>
          <w:rFonts w:ascii="Times New Roman" w:eastAsia="Times New Roman" w:hAnsi="Times New Roman" w:cs="Times New Roman"/>
          <w:lang w:val="en-US"/>
        </w:rPr>
        <w:t xml:space="preserve">uld apprend difficult abstract concepts by designing a three-dimensional structure of the molecules for example or physical phenomenas to reduce significantly the cognitive load </w:t>
      </w:r>
      <w:r w:rsidRPr="00366BBF">
        <w:rPr>
          <w:rFonts w:ascii="Times New Roman" w:eastAsia="Times New Roman" w:hAnsi="Times New Roman" w:cs="Times New Roman"/>
          <w:shd w:val="clear" w:color="auto" w:fill="D9EAD3"/>
          <w:lang w:val="en-US"/>
        </w:rPr>
        <w:t>(Marshall, 2007; Radu; 2014; Radu, Schneider, 2019).</w:t>
      </w:r>
    </w:p>
    <w:p w:rsidR="008E3014" w:rsidRPr="00366BBF" w:rsidRDefault="008E3014">
      <w:pPr>
        <w:spacing w:line="360" w:lineRule="auto"/>
        <w:jc w:val="both"/>
        <w:rPr>
          <w:rFonts w:ascii="Times New Roman" w:eastAsia="Times New Roman" w:hAnsi="Times New Roman" w:cs="Times New Roman"/>
          <w:lang w:val="en-US"/>
        </w:rPr>
      </w:pPr>
    </w:p>
    <w:p w:rsidR="008E3014" w:rsidRPr="00366BBF" w:rsidRDefault="00E87FE6">
      <w:pPr>
        <w:spacing w:line="360" w:lineRule="auto"/>
        <w:jc w:val="both"/>
        <w:rPr>
          <w:rFonts w:ascii="Times New Roman" w:eastAsia="Times New Roman" w:hAnsi="Times New Roman" w:cs="Times New Roman"/>
          <w:b/>
          <w:lang w:val="en-US"/>
        </w:rPr>
      </w:pPr>
      <w:r w:rsidRPr="00366BBF">
        <w:rPr>
          <w:rFonts w:ascii="Times New Roman" w:eastAsia="Times New Roman" w:hAnsi="Times New Roman" w:cs="Times New Roman"/>
          <w:b/>
          <w:lang w:val="en-US"/>
        </w:rPr>
        <w:t>2   This is where UNIVER</w:t>
      </w:r>
      <w:r w:rsidRPr="00366BBF">
        <w:rPr>
          <w:rFonts w:ascii="Times New Roman" w:eastAsia="Times New Roman" w:hAnsi="Times New Roman" w:cs="Times New Roman"/>
          <w:b/>
          <w:lang w:val="en-US"/>
        </w:rPr>
        <w:t>SUM was born…</w:t>
      </w:r>
    </w:p>
    <w:p w:rsidR="008E3014" w:rsidRPr="00366BBF" w:rsidRDefault="008E3014">
      <w:pPr>
        <w:spacing w:after="120" w:line="360" w:lineRule="auto"/>
        <w:jc w:val="both"/>
        <w:rPr>
          <w:rFonts w:ascii="Times New Roman" w:eastAsia="Times New Roman" w:hAnsi="Times New Roman" w:cs="Times New Roman"/>
          <w:b/>
          <w:lang w:val="en-US"/>
        </w:rPr>
      </w:pPr>
    </w:p>
    <w:p w:rsidR="008E3014" w:rsidRPr="00366BBF" w:rsidRDefault="00E87FE6">
      <w:pPr>
        <w:spacing w:after="120" w:line="360" w:lineRule="auto"/>
        <w:jc w:val="both"/>
        <w:rPr>
          <w:rFonts w:ascii="Times New Roman" w:eastAsia="Times New Roman" w:hAnsi="Times New Roman" w:cs="Times New Roman"/>
          <w:b/>
          <w:lang w:val="en-US"/>
        </w:rPr>
      </w:pPr>
      <w:r w:rsidRPr="00366BBF">
        <w:rPr>
          <w:rFonts w:ascii="Times New Roman" w:eastAsia="Times New Roman" w:hAnsi="Times New Roman" w:cs="Times New Roman"/>
          <w:b/>
          <w:lang w:val="en-US"/>
        </w:rPr>
        <w:t>2.1   Activity Analysis</w:t>
      </w:r>
    </w:p>
    <w:p w:rsidR="008E3014" w:rsidRPr="00366BBF" w:rsidRDefault="00E87FE6">
      <w:pPr>
        <w:spacing w:after="120" w:line="360" w:lineRule="auto"/>
        <w:jc w:val="both"/>
        <w:rPr>
          <w:rFonts w:ascii="Times New Roman" w:eastAsia="Times New Roman" w:hAnsi="Times New Roman" w:cs="Times New Roman"/>
          <w:lang w:val="en-US"/>
        </w:rPr>
      </w:pPr>
      <w:r w:rsidRPr="00366BBF">
        <w:rPr>
          <w:rFonts w:ascii="Times New Roman" w:eastAsia="Times New Roman" w:hAnsi="Times New Roman" w:cs="Times New Roman"/>
          <w:lang w:val="en-US"/>
        </w:rPr>
        <w:t>The application will serve as support to traditional teaching methods, representing an  addition of new techniques that include the use of mobile devices, like tablets or cell phones, which are already part of the technological objects commonly used by peo</w:t>
      </w:r>
      <w:r w:rsidRPr="00366BBF">
        <w:rPr>
          <w:rFonts w:ascii="Times New Roman" w:eastAsia="Times New Roman" w:hAnsi="Times New Roman" w:cs="Times New Roman"/>
          <w:lang w:val="en-US"/>
        </w:rPr>
        <w:t xml:space="preserve">ple, including children. </w:t>
      </w:r>
    </w:p>
    <w:p w:rsidR="008E3014" w:rsidRPr="00366BBF" w:rsidRDefault="008E3014">
      <w:pPr>
        <w:spacing w:after="120" w:line="360" w:lineRule="auto"/>
        <w:jc w:val="both"/>
        <w:rPr>
          <w:rFonts w:ascii="Times New Roman" w:eastAsia="Times New Roman" w:hAnsi="Times New Roman" w:cs="Times New Roman"/>
          <w:lang w:val="en-US"/>
        </w:rPr>
      </w:pPr>
    </w:p>
    <w:p w:rsidR="008E3014" w:rsidRPr="00366BBF" w:rsidRDefault="00E87FE6">
      <w:pPr>
        <w:spacing w:after="120" w:line="360" w:lineRule="auto"/>
        <w:jc w:val="both"/>
        <w:rPr>
          <w:rFonts w:ascii="Times New Roman" w:eastAsia="Times New Roman" w:hAnsi="Times New Roman" w:cs="Times New Roman"/>
          <w:lang w:val="en-US"/>
        </w:rPr>
      </w:pPr>
      <w:r w:rsidRPr="00366BBF">
        <w:rPr>
          <w:rFonts w:ascii="Times New Roman" w:eastAsia="Times New Roman" w:hAnsi="Times New Roman" w:cs="Times New Roman"/>
          <w:lang w:val="en-US"/>
        </w:rPr>
        <w:t>Beside, it will incorporate ludic and didactic tactics in order to attract most of the attention from kids, creating some sort of recreational and playful environment, making the learning process more fun and interactive.</w:t>
      </w:r>
    </w:p>
    <w:p w:rsidR="008E3014" w:rsidRPr="00366BBF" w:rsidRDefault="008E3014">
      <w:pPr>
        <w:spacing w:after="120" w:line="360" w:lineRule="auto"/>
        <w:jc w:val="both"/>
        <w:rPr>
          <w:rFonts w:ascii="Times New Roman" w:eastAsia="Times New Roman" w:hAnsi="Times New Roman" w:cs="Times New Roman"/>
          <w:lang w:val="en-US"/>
        </w:rPr>
      </w:pPr>
    </w:p>
    <w:p w:rsidR="008E3014" w:rsidRDefault="00E87FE6">
      <w:pPr>
        <w:spacing w:after="120" w:line="360" w:lineRule="auto"/>
        <w:jc w:val="both"/>
        <w:rPr>
          <w:rFonts w:ascii="Times New Roman" w:eastAsia="Times New Roman" w:hAnsi="Times New Roman" w:cs="Times New Roman"/>
        </w:rPr>
      </w:pPr>
      <w:r w:rsidRPr="00366BBF">
        <w:rPr>
          <w:rFonts w:ascii="Times New Roman" w:eastAsia="Times New Roman" w:hAnsi="Times New Roman" w:cs="Times New Roman"/>
          <w:lang w:val="en-US"/>
        </w:rPr>
        <w:t>Theref</w:t>
      </w:r>
      <w:r w:rsidRPr="00366BBF">
        <w:rPr>
          <w:rFonts w:ascii="Times New Roman" w:eastAsia="Times New Roman" w:hAnsi="Times New Roman" w:cs="Times New Roman"/>
          <w:lang w:val="en-US"/>
        </w:rPr>
        <w:t xml:space="preserve">ore, for its main characteristics the application can be described as a ludic AR atmosphere for kids among eight and eleven years old. </w:t>
      </w:r>
      <w:r>
        <w:rPr>
          <w:rFonts w:ascii="Times New Roman" w:eastAsia="Times New Roman" w:hAnsi="Times New Roman" w:cs="Times New Roman"/>
        </w:rPr>
        <w:t>These characteristics were chosen based on what was said for different authors over the years. In first instance, is is s</w:t>
      </w:r>
      <w:r>
        <w:rPr>
          <w:rFonts w:ascii="Times New Roman" w:eastAsia="Times New Roman" w:hAnsi="Times New Roman" w:cs="Times New Roman"/>
        </w:rPr>
        <w:t xml:space="preserve">et that from childhood to maturity, play has a central place at each stage of development in its different forms, styles and meanings </w:t>
      </w:r>
      <w:r>
        <w:rPr>
          <w:rFonts w:ascii="Times New Roman" w:eastAsia="Times New Roman" w:hAnsi="Times New Roman" w:cs="Times New Roman"/>
          <w:shd w:val="clear" w:color="auto" w:fill="D9EAD3"/>
        </w:rPr>
        <w:t>(Erikson, 1950; Piaget, 1962; Vygotsky, 1978; Wolf, 1984),</w:t>
      </w:r>
      <w:r>
        <w:rPr>
          <w:rFonts w:ascii="Times New Roman" w:eastAsia="Times New Roman" w:hAnsi="Times New Roman" w:cs="Times New Roman"/>
        </w:rPr>
        <w:t xml:space="preserve"> and in </w:t>
      </w:r>
      <w:r>
        <w:rPr>
          <w:rFonts w:ascii="Times New Roman" w:eastAsia="Times New Roman" w:hAnsi="Times New Roman" w:cs="Times New Roman"/>
          <w:shd w:val="clear" w:color="auto" w:fill="D9EAD3"/>
        </w:rPr>
        <w:t>Mainemelis et al (2010),</w:t>
      </w:r>
      <w:r>
        <w:rPr>
          <w:rFonts w:ascii="Times New Roman" w:eastAsia="Times New Roman" w:hAnsi="Times New Roman" w:cs="Times New Roman"/>
        </w:rPr>
        <w:t xml:space="preserve"> is established that:</w:t>
      </w:r>
    </w:p>
    <w:p w:rsidR="008E3014" w:rsidRDefault="008E3014">
      <w:pPr>
        <w:spacing w:after="120" w:line="360" w:lineRule="auto"/>
        <w:jc w:val="both"/>
        <w:rPr>
          <w:rFonts w:ascii="Times New Roman" w:eastAsia="Times New Roman" w:hAnsi="Times New Roman" w:cs="Times New Roman"/>
        </w:rPr>
      </w:pPr>
    </w:p>
    <w:p w:rsidR="008E3014" w:rsidRDefault="00E87FE6">
      <w:pPr>
        <w:spacing w:after="120" w:line="360" w:lineRule="auto"/>
        <w:ind w:left="720" w:right="52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...play e</w:t>
      </w:r>
      <w:r>
        <w:rPr>
          <w:rFonts w:ascii="Times New Roman" w:eastAsia="Times New Roman" w:hAnsi="Times New Roman" w:cs="Times New Roman"/>
          <w:sz w:val="20"/>
          <w:szCs w:val="20"/>
        </w:rPr>
        <w:t>xemplifies one of the highest forms of experiential learning in three fundamental ways: first, it encourages learners to take charge of their own learning based on their own standards of excellence. In play, learners achieve authentic and higher order lear</w:t>
      </w:r>
      <w:r>
        <w:rPr>
          <w:rFonts w:ascii="Times New Roman" w:eastAsia="Times New Roman" w:hAnsi="Times New Roman" w:cs="Times New Roman"/>
          <w:sz w:val="20"/>
          <w:szCs w:val="20"/>
        </w:rPr>
        <w:t>ning by creating their own game rules and conduct. Second, an equal value is placed on the process and the outcome of learning. Play does not happen staring at the scoring board. Outcome acquires meaning only if equal attention is paid to the experience an</w:t>
      </w:r>
      <w:r>
        <w:rPr>
          <w:rFonts w:ascii="Times New Roman" w:eastAsia="Times New Roman" w:hAnsi="Times New Roman" w:cs="Times New Roman"/>
          <w:sz w:val="20"/>
          <w:szCs w:val="20"/>
        </w:rPr>
        <w:t xml:space="preserve">d the process of play. As Dewey (1997, p. 167) says, a truly educative experience sees no difference between utility and fun, the process and outcome. Third, in play, the experiential learning cycle is fully engaged by allowing players to come back to the </w:t>
      </w:r>
      <w:r>
        <w:rPr>
          <w:rFonts w:ascii="Times New Roman" w:eastAsia="Times New Roman" w:hAnsi="Times New Roman" w:cs="Times New Roman"/>
          <w:sz w:val="20"/>
          <w:szCs w:val="20"/>
        </w:rPr>
        <w:t xml:space="preserve">familiar experience with a fresh perspective. The recursive nature of the play activity gives continuity for the individual’s experience to mature and deepen, moment-to-moment, and stage-by-stage. Taken together, these three factors are the key principles </w:t>
      </w:r>
      <w:r>
        <w:rPr>
          <w:rFonts w:ascii="Times New Roman" w:eastAsia="Times New Roman" w:hAnsi="Times New Roman" w:cs="Times New Roman"/>
          <w:sz w:val="20"/>
          <w:szCs w:val="20"/>
        </w:rPr>
        <w:t>of a learning space conducive to deep learning.</w:t>
      </w:r>
    </w:p>
    <w:p w:rsidR="008E3014" w:rsidRDefault="008E3014">
      <w:pPr>
        <w:spacing w:after="120" w:line="360" w:lineRule="auto"/>
        <w:jc w:val="both"/>
        <w:rPr>
          <w:rFonts w:ascii="Times New Roman" w:eastAsia="Times New Roman" w:hAnsi="Times New Roman" w:cs="Times New Roman"/>
        </w:rPr>
      </w:pPr>
    </w:p>
    <w:p w:rsidR="008E3014" w:rsidRDefault="00E87FE6">
      <w:pPr>
        <w:spacing w:after="120" w:line="360" w:lineRule="auto"/>
        <w:jc w:val="both"/>
        <w:rPr>
          <w:rFonts w:ascii="Times New Roman" w:eastAsia="Times New Roman" w:hAnsi="Times New Roman" w:cs="Times New Roman"/>
          <w:shd w:val="clear" w:color="auto" w:fill="D9EAD3"/>
        </w:rPr>
      </w:pPr>
      <w:r>
        <w:rPr>
          <w:rFonts w:ascii="Times New Roman" w:eastAsia="Times New Roman" w:hAnsi="Times New Roman" w:cs="Times New Roman"/>
        </w:rPr>
        <w:lastRenderedPageBreak/>
        <w:t xml:space="preserve">In addition, </w:t>
      </w:r>
      <w:r>
        <w:rPr>
          <w:rFonts w:ascii="Times New Roman" w:eastAsia="Times New Roman" w:hAnsi="Times New Roman" w:cs="Times New Roman"/>
          <w:shd w:val="clear" w:color="auto" w:fill="D9EAD3"/>
        </w:rPr>
        <w:t>James and Swain (cited in Johnson-Glenberg, 2017: 196)</w:t>
      </w:r>
      <w:r>
        <w:rPr>
          <w:rFonts w:ascii="Times New Roman" w:eastAsia="Times New Roman" w:hAnsi="Times New Roman" w:cs="Times New Roman"/>
        </w:rPr>
        <w:t xml:space="preserve"> point out that «when 5- to 6-year-old children actively manipulated an object while hearing a new label and then heard the label again, mot</w:t>
      </w:r>
      <w:r>
        <w:rPr>
          <w:rFonts w:ascii="Times New Roman" w:eastAsia="Times New Roman" w:hAnsi="Times New Roman" w:cs="Times New Roman"/>
        </w:rPr>
        <w:t xml:space="preserve">or areas of their brains were more likely to be activated upon subsequent viewing compared with when they were only allowed to passively watch an experimenter manipulate the named object» </w:t>
      </w:r>
      <w:r>
        <w:rPr>
          <w:rFonts w:ascii="Times New Roman" w:eastAsia="Times New Roman" w:hAnsi="Times New Roman" w:cs="Times New Roman"/>
          <w:shd w:val="clear" w:color="auto" w:fill="D9EAD3"/>
        </w:rPr>
        <w:t>(James &amp; Swain, 2011).</w:t>
      </w:r>
    </w:p>
    <w:p w:rsidR="008E3014" w:rsidRDefault="008E3014">
      <w:pPr>
        <w:spacing w:after="120" w:line="360" w:lineRule="auto"/>
        <w:jc w:val="both"/>
        <w:rPr>
          <w:rFonts w:ascii="Times New Roman" w:eastAsia="Times New Roman" w:hAnsi="Times New Roman" w:cs="Times New Roman"/>
        </w:rPr>
      </w:pPr>
    </w:p>
    <w:p w:rsidR="008E3014" w:rsidRDefault="00E87FE6">
      <w:pPr>
        <w:pStyle w:val="Ttulo3"/>
        <w:spacing w:after="120"/>
        <w:jc w:val="both"/>
        <w:rPr>
          <w:rFonts w:ascii="Times New Roman" w:eastAsia="Times New Roman" w:hAnsi="Times New Roman" w:cs="Times New Roman"/>
          <w:color w:val="000000"/>
        </w:rPr>
      </w:pPr>
      <w:bookmarkStart w:id="2" w:name="_uw1ee17baais" w:colFirst="0" w:colLast="0"/>
      <w:bookmarkEnd w:id="2"/>
      <w:r>
        <w:rPr>
          <w:rFonts w:ascii="Times New Roman" w:eastAsia="Times New Roman" w:hAnsi="Times New Roman" w:cs="Times New Roman"/>
          <w:color w:val="000000"/>
        </w:rPr>
        <w:t>2.1.1   Key design decisions</w:t>
      </w:r>
    </w:p>
    <w:p w:rsidR="008E3014" w:rsidRDefault="00E87FE6">
      <w:pPr>
        <w:spacing w:after="120" w:line="360" w:lineRule="auto"/>
        <w:jc w:val="both"/>
        <w:rPr>
          <w:rFonts w:ascii="Times New Roman" w:eastAsia="Times New Roman" w:hAnsi="Times New Roman" w:cs="Times New Roman"/>
          <w:shd w:val="clear" w:color="auto" w:fill="D9EAD3"/>
        </w:rPr>
      </w:pPr>
      <w:r>
        <w:rPr>
          <w:rFonts w:ascii="Times New Roman" w:eastAsia="Times New Roman" w:hAnsi="Times New Roman" w:cs="Times New Roman"/>
        </w:rPr>
        <w:t>The main decisi</w:t>
      </w:r>
      <w:r>
        <w:rPr>
          <w:rFonts w:ascii="Times New Roman" w:eastAsia="Times New Roman" w:hAnsi="Times New Roman" w:cs="Times New Roman"/>
        </w:rPr>
        <w:t xml:space="preserve">ons were taken in face of making an AR application for kids, since in many of the course’s readings it was mentioned that engagement and immersion highly increases when these technologies are implemented </w:t>
      </w:r>
      <w:r>
        <w:rPr>
          <w:rFonts w:ascii="Times New Roman" w:eastAsia="Times New Roman" w:hAnsi="Times New Roman" w:cs="Times New Roman"/>
          <w:shd w:val="clear" w:color="auto" w:fill="D9EAD3"/>
        </w:rPr>
        <w:t>(Dunlevy, 2009; Radu, 2014).</w:t>
      </w:r>
    </w:p>
    <w:p w:rsidR="008E3014" w:rsidRDefault="008E3014">
      <w:pPr>
        <w:spacing w:after="120" w:line="360" w:lineRule="auto"/>
        <w:jc w:val="both"/>
        <w:rPr>
          <w:rFonts w:ascii="Times New Roman" w:eastAsia="Times New Roman" w:hAnsi="Times New Roman" w:cs="Times New Roman"/>
          <w:b/>
        </w:rPr>
      </w:pPr>
    </w:p>
    <w:p w:rsidR="008E3014" w:rsidRDefault="00E87FE6">
      <w:pPr>
        <w:spacing w:after="12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2.1.2   Opportunities </w:t>
      </w:r>
      <w:r>
        <w:rPr>
          <w:rFonts w:ascii="Times New Roman" w:eastAsia="Times New Roman" w:hAnsi="Times New Roman" w:cs="Times New Roman"/>
          <w:b/>
        </w:rPr>
        <w:t>for data collection</w:t>
      </w:r>
    </w:p>
    <w:p w:rsidR="008E3014" w:rsidRDefault="00E87FE6">
      <w:pPr>
        <w:spacing w:after="120" w:line="360" w:lineRule="auto"/>
        <w:jc w:val="both"/>
        <w:rPr>
          <w:rFonts w:ascii="Times New Roman" w:eastAsia="Times New Roman" w:hAnsi="Times New Roman" w:cs="Times New Roman"/>
        </w:rPr>
      </w:pPr>
      <w:r>
        <w:rPr>
          <w:rFonts w:ascii="Times New Roman" w:eastAsia="Times New Roman" w:hAnsi="Times New Roman" w:cs="Times New Roman"/>
        </w:rPr>
        <w:t>Interviews with both type of users: teachers and students</w:t>
      </w:r>
    </w:p>
    <w:p w:rsidR="008E3014" w:rsidRDefault="008E3014">
      <w:pPr>
        <w:pStyle w:val="Ttulo3"/>
        <w:spacing w:after="120"/>
        <w:jc w:val="both"/>
        <w:rPr>
          <w:rFonts w:ascii="Times New Roman" w:eastAsia="Times New Roman" w:hAnsi="Times New Roman" w:cs="Times New Roman"/>
          <w:color w:val="000000"/>
        </w:rPr>
      </w:pPr>
      <w:bookmarkStart w:id="3" w:name="_yh9k1tjvegwu" w:colFirst="0" w:colLast="0"/>
      <w:bookmarkEnd w:id="3"/>
    </w:p>
    <w:p w:rsidR="008E3014" w:rsidRDefault="00E87FE6">
      <w:pPr>
        <w:pStyle w:val="Ttulo3"/>
        <w:spacing w:after="120"/>
        <w:jc w:val="both"/>
        <w:rPr>
          <w:rFonts w:ascii="Times New Roman" w:eastAsia="Times New Roman" w:hAnsi="Times New Roman" w:cs="Times New Roman"/>
          <w:color w:val="000000"/>
        </w:rPr>
      </w:pPr>
      <w:bookmarkStart w:id="4" w:name="_4i1gizsrt2xv" w:colFirst="0" w:colLast="0"/>
      <w:bookmarkEnd w:id="4"/>
      <w:r>
        <w:rPr>
          <w:rFonts w:ascii="Times New Roman" w:eastAsia="Times New Roman" w:hAnsi="Times New Roman" w:cs="Times New Roman"/>
          <w:color w:val="000000"/>
        </w:rPr>
        <w:t>2.1.3   Ways to assess learning outcomes</w:t>
      </w:r>
    </w:p>
    <w:p w:rsidR="008E3014" w:rsidRDefault="00E87FE6">
      <w:pPr>
        <w:spacing w:after="120" w:line="360" w:lineRule="auto"/>
        <w:jc w:val="both"/>
        <w:rPr>
          <w:rFonts w:ascii="Times New Roman" w:eastAsia="Times New Roman" w:hAnsi="Times New Roman" w:cs="Times New Roman"/>
        </w:rPr>
      </w:pPr>
      <w:r>
        <w:rPr>
          <w:rFonts w:ascii="Times New Roman" w:eastAsia="Times New Roman" w:hAnsi="Times New Roman" w:cs="Times New Roman"/>
        </w:rPr>
        <w:t>Beside the visualization of the components of the solar system, the application can include some after questionnaires whose results can be sended to the teachers.</w:t>
      </w:r>
    </w:p>
    <w:p w:rsidR="008E3014" w:rsidRDefault="008E3014">
      <w:pPr>
        <w:spacing w:after="120" w:line="360" w:lineRule="auto"/>
        <w:jc w:val="both"/>
        <w:rPr>
          <w:rFonts w:ascii="Times New Roman" w:eastAsia="Times New Roman" w:hAnsi="Times New Roman" w:cs="Times New Roman"/>
        </w:rPr>
      </w:pPr>
    </w:p>
    <w:p w:rsidR="008E3014" w:rsidRDefault="00E87FE6">
      <w:pPr>
        <w:spacing w:after="120" w:line="360" w:lineRule="auto"/>
        <w:jc w:val="both"/>
        <w:rPr>
          <w:rFonts w:ascii="Times New Roman" w:eastAsia="Times New Roman" w:hAnsi="Times New Roman" w:cs="Times New Roman"/>
        </w:rPr>
      </w:pPr>
      <w:r>
        <w:rPr>
          <w:rFonts w:ascii="Times New Roman" w:eastAsia="Times New Roman" w:hAnsi="Times New Roman" w:cs="Times New Roman"/>
        </w:rPr>
        <w:t>Aside, the functionality of the application can be evaluated through more traditional method</w:t>
      </w:r>
      <w:r>
        <w:rPr>
          <w:rFonts w:ascii="Times New Roman" w:eastAsia="Times New Roman" w:hAnsi="Times New Roman" w:cs="Times New Roman"/>
        </w:rPr>
        <w:t xml:space="preserve">s like tests or reports. </w:t>
      </w:r>
    </w:p>
    <w:p w:rsidR="008E3014" w:rsidRDefault="008E3014">
      <w:pPr>
        <w:pStyle w:val="Ttulo3"/>
        <w:spacing w:after="120"/>
        <w:jc w:val="both"/>
        <w:rPr>
          <w:rFonts w:ascii="Times New Roman" w:eastAsia="Times New Roman" w:hAnsi="Times New Roman" w:cs="Times New Roman"/>
          <w:color w:val="000000"/>
        </w:rPr>
      </w:pPr>
      <w:bookmarkStart w:id="5" w:name="_gtur2bn0fkq2" w:colFirst="0" w:colLast="0"/>
      <w:bookmarkEnd w:id="5"/>
    </w:p>
    <w:p w:rsidR="008E3014" w:rsidRDefault="00E87FE6">
      <w:pPr>
        <w:pStyle w:val="Ttulo3"/>
        <w:spacing w:after="120"/>
        <w:jc w:val="both"/>
        <w:rPr>
          <w:rFonts w:ascii="Times New Roman" w:eastAsia="Times New Roman" w:hAnsi="Times New Roman" w:cs="Times New Roman"/>
          <w:color w:val="000000"/>
        </w:rPr>
      </w:pPr>
      <w:bookmarkStart w:id="6" w:name="_lotnvesvsoza" w:colFirst="0" w:colLast="0"/>
      <w:bookmarkEnd w:id="6"/>
      <w:r>
        <w:rPr>
          <w:rFonts w:ascii="Times New Roman" w:eastAsia="Times New Roman" w:hAnsi="Times New Roman" w:cs="Times New Roman"/>
          <w:color w:val="000000"/>
        </w:rPr>
        <w:t>2.1.4   Ways to evaluate the design</w:t>
      </w:r>
    </w:p>
    <w:p w:rsidR="008E3014" w:rsidRDefault="00E87FE6">
      <w:pPr>
        <w:spacing w:after="120" w:line="360" w:lineRule="auto"/>
        <w:jc w:val="both"/>
        <w:rPr>
          <w:rFonts w:ascii="Times New Roman" w:eastAsia="Times New Roman" w:hAnsi="Times New Roman" w:cs="Times New Roman"/>
        </w:rPr>
      </w:pPr>
      <w:r>
        <w:rPr>
          <w:rFonts w:ascii="Times New Roman" w:eastAsia="Times New Roman" w:hAnsi="Times New Roman" w:cs="Times New Roman"/>
        </w:rPr>
        <w:t>The results of the questionnaires included after the visualization of the components can be also saved in a server to evaluate which aspects are left behind for the users, apart from it, the fe</w:t>
      </w:r>
      <w:r>
        <w:rPr>
          <w:rFonts w:ascii="Times New Roman" w:eastAsia="Times New Roman" w:hAnsi="Times New Roman" w:cs="Times New Roman"/>
        </w:rPr>
        <w:t>edback from the interviews with teachers and students can also work to see deficiencies on the application.</w:t>
      </w:r>
    </w:p>
    <w:p w:rsidR="008E3014" w:rsidRDefault="008E3014">
      <w:pPr>
        <w:pStyle w:val="Ttulo2"/>
        <w:shd w:val="clear" w:color="auto" w:fill="auto"/>
        <w:spacing w:before="0" w:after="120"/>
        <w:rPr>
          <w:rFonts w:ascii="Times New Roman" w:eastAsia="Times New Roman" w:hAnsi="Times New Roman" w:cs="Times New Roman"/>
          <w:color w:val="000000"/>
          <w:sz w:val="22"/>
          <w:szCs w:val="22"/>
        </w:rPr>
      </w:pPr>
      <w:bookmarkStart w:id="7" w:name="_4n210nao9fs3" w:colFirst="0" w:colLast="0"/>
      <w:bookmarkEnd w:id="7"/>
    </w:p>
    <w:p w:rsidR="008E3014" w:rsidRDefault="00E87FE6">
      <w:pPr>
        <w:pStyle w:val="Ttulo2"/>
        <w:shd w:val="clear" w:color="auto" w:fill="auto"/>
        <w:spacing w:before="0" w:after="120"/>
        <w:rPr>
          <w:rFonts w:ascii="Times New Roman" w:eastAsia="Times New Roman" w:hAnsi="Times New Roman" w:cs="Times New Roman"/>
          <w:color w:val="000000"/>
          <w:sz w:val="22"/>
          <w:szCs w:val="22"/>
        </w:rPr>
      </w:pPr>
      <w:bookmarkStart w:id="8" w:name="_k35hq6h5xvx2" w:colFirst="0" w:colLast="0"/>
      <w:bookmarkEnd w:id="8"/>
      <w:r>
        <w:rPr>
          <w:rFonts w:ascii="Times New Roman" w:eastAsia="Times New Roman" w:hAnsi="Times New Roman" w:cs="Times New Roman"/>
          <w:color w:val="000000"/>
          <w:sz w:val="22"/>
          <w:szCs w:val="22"/>
        </w:rPr>
        <w:t>2.2   Alpha version of the software</w:t>
      </w: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rPr>
        <w:t>For the Alpha version, was taken into account the flashcards design by the objectives of the project. First, it was applied for the highest rate about the visual pattern with the target uploaded at Vuforia.</w:t>
      </w:r>
    </w:p>
    <w:p w:rsidR="008E3014" w:rsidRDefault="00E87FE6">
      <w:pPr>
        <w:pStyle w:val="Ttulo3"/>
        <w:spacing w:after="120"/>
        <w:jc w:val="both"/>
        <w:rPr>
          <w:rFonts w:ascii="Times New Roman" w:eastAsia="Times New Roman" w:hAnsi="Times New Roman" w:cs="Times New Roman"/>
          <w:b w:val="0"/>
          <w:color w:val="000000"/>
        </w:rPr>
      </w:pPr>
      <w:bookmarkStart w:id="9" w:name="_9x1s0f13aj44" w:colFirst="0" w:colLast="0"/>
      <w:bookmarkEnd w:id="9"/>
      <w:r>
        <w:rPr>
          <w:rFonts w:ascii="Times New Roman" w:eastAsia="Times New Roman" w:hAnsi="Times New Roman" w:cs="Times New Roman"/>
          <w:color w:val="000000"/>
        </w:rPr>
        <w:lastRenderedPageBreak/>
        <w:t>Fig. 1</w:t>
      </w:r>
      <w:r>
        <w:rPr>
          <w:rFonts w:ascii="Times New Roman" w:eastAsia="Times New Roman" w:hAnsi="Times New Roman" w:cs="Times New Roman"/>
          <w:b w:val="0"/>
          <w:color w:val="000000"/>
        </w:rPr>
        <w:t xml:space="preserve"> Flashcards version 0.1</w:t>
      </w:r>
      <w:r>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357911</wp:posOffset>
            </wp:positionV>
            <wp:extent cx="3600000" cy="2217600"/>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3600000" cy="2217600"/>
                    </a:xfrm>
                    <a:prstGeom prst="rect">
                      <a:avLst/>
                    </a:prstGeom>
                    <a:ln/>
                  </pic:spPr>
                </pic:pic>
              </a:graphicData>
            </a:graphic>
          </wp:anchor>
        </w:drawing>
      </w: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1952625" cy="98391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t="16240"/>
                    <a:stretch>
                      <a:fillRect/>
                    </a:stretch>
                  </pic:blipFill>
                  <pic:spPr>
                    <a:xfrm>
                      <a:off x="0" y="0"/>
                      <a:ext cx="1952625" cy="983912"/>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1952625" cy="1008726"/>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t="16611"/>
                    <a:stretch>
                      <a:fillRect/>
                    </a:stretch>
                  </pic:blipFill>
                  <pic:spPr>
                    <a:xfrm>
                      <a:off x="0" y="0"/>
                      <a:ext cx="1952625" cy="1008726"/>
                    </a:xfrm>
                    <a:prstGeom prst="rect">
                      <a:avLst/>
                    </a:prstGeom>
                    <a:ln/>
                  </pic:spPr>
                </pic:pic>
              </a:graphicData>
            </a:graphic>
          </wp:inline>
        </w:drawing>
      </w:r>
    </w:p>
    <w:p w:rsidR="008E3014" w:rsidRDefault="008E3014">
      <w:pPr>
        <w:pStyle w:val="Ttulo3"/>
        <w:spacing w:after="120"/>
        <w:jc w:val="both"/>
        <w:rPr>
          <w:rFonts w:ascii="Times New Roman" w:eastAsia="Times New Roman" w:hAnsi="Times New Roman" w:cs="Times New Roman"/>
          <w:b w:val="0"/>
          <w:color w:val="000000"/>
        </w:rPr>
      </w:pPr>
      <w:bookmarkStart w:id="10" w:name="_g059cjlhhn8" w:colFirst="0" w:colLast="0"/>
      <w:bookmarkEnd w:id="10"/>
    </w:p>
    <w:p w:rsidR="008E3014" w:rsidRDefault="00E87FE6">
      <w:pPr>
        <w:pStyle w:val="Ttulo3"/>
        <w:spacing w:after="120"/>
        <w:jc w:val="both"/>
        <w:rPr>
          <w:rFonts w:ascii="Times New Roman" w:eastAsia="Times New Roman" w:hAnsi="Times New Roman" w:cs="Times New Roman"/>
        </w:rPr>
      </w:pPr>
      <w:bookmarkStart w:id="11" w:name="_2dpikzp3onp0" w:colFirst="0" w:colLast="0"/>
      <w:bookmarkEnd w:id="11"/>
      <w:r>
        <w:rPr>
          <w:rFonts w:ascii="Times New Roman" w:eastAsia="Times New Roman" w:hAnsi="Times New Roman" w:cs="Times New Roman"/>
          <w:b w:val="0"/>
          <w:color w:val="000000"/>
        </w:rPr>
        <w:t>Source: own el</w:t>
      </w:r>
      <w:r>
        <w:rPr>
          <w:rFonts w:ascii="Times New Roman" w:eastAsia="Times New Roman" w:hAnsi="Times New Roman" w:cs="Times New Roman"/>
          <w:b w:val="0"/>
          <w:color w:val="000000"/>
        </w:rPr>
        <w:t>aboration</w:t>
      </w:r>
    </w:p>
    <w:p w:rsidR="008E3014" w:rsidRDefault="00E87FE6">
      <w:pPr>
        <w:pStyle w:val="Ttulo3"/>
        <w:spacing w:after="120"/>
        <w:jc w:val="both"/>
        <w:rPr>
          <w:rFonts w:ascii="Times New Roman" w:eastAsia="Times New Roman" w:hAnsi="Times New Roman" w:cs="Times New Roman"/>
          <w:b w:val="0"/>
          <w:color w:val="000000"/>
        </w:rPr>
      </w:pPr>
      <w:bookmarkStart w:id="12" w:name="_we4peqco2qpq" w:colFirst="0" w:colLast="0"/>
      <w:bookmarkEnd w:id="12"/>
      <w:r>
        <w:rPr>
          <w:rFonts w:ascii="Times New Roman" w:eastAsia="Times New Roman" w:hAnsi="Times New Roman" w:cs="Times New Roman"/>
          <w:color w:val="000000"/>
        </w:rPr>
        <w:t>Fig. 2</w:t>
      </w:r>
      <w:r>
        <w:rPr>
          <w:rFonts w:ascii="Times New Roman" w:eastAsia="Times New Roman" w:hAnsi="Times New Roman" w:cs="Times New Roman"/>
          <w:b w:val="0"/>
          <w:color w:val="000000"/>
        </w:rPr>
        <w:t xml:space="preserve"> Flashcards version 1.0</w:t>
      </w: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357911</wp:posOffset>
            </wp:positionV>
            <wp:extent cx="3600000" cy="2232000"/>
            <wp:effectExtent l="0" t="0" r="0" b="0"/>
            <wp:wrapSquare wrapText="bothSides" distT="114300" distB="114300" distL="114300" distR="11430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l="4417" r="4417"/>
                    <a:stretch>
                      <a:fillRect/>
                    </a:stretch>
                  </pic:blipFill>
                  <pic:spPr>
                    <a:xfrm>
                      <a:off x="0" y="0"/>
                      <a:ext cx="3600000" cy="2232000"/>
                    </a:xfrm>
                    <a:prstGeom prst="rect">
                      <a:avLst/>
                    </a:prstGeom>
                    <a:ln/>
                  </pic:spPr>
                </pic:pic>
              </a:graphicData>
            </a:graphic>
          </wp:anchor>
        </w:drawing>
      </w: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1952625" cy="1048739"/>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l="3682" t="11206" r="3682"/>
                    <a:stretch>
                      <a:fillRect/>
                    </a:stretch>
                  </pic:blipFill>
                  <pic:spPr>
                    <a:xfrm>
                      <a:off x="0" y="0"/>
                      <a:ext cx="1952625" cy="1048739"/>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1952625" cy="100687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t="16764"/>
                    <a:stretch>
                      <a:fillRect/>
                    </a:stretch>
                  </pic:blipFill>
                  <pic:spPr>
                    <a:xfrm>
                      <a:off x="0" y="0"/>
                      <a:ext cx="1952625" cy="1006878"/>
                    </a:xfrm>
                    <a:prstGeom prst="rect">
                      <a:avLst/>
                    </a:prstGeom>
                    <a:ln/>
                  </pic:spPr>
                </pic:pic>
              </a:graphicData>
            </a:graphic>
          </wp:inline>
        </w:drawing>
      </w:r>
    </w:p>
    <w:p w:rsidR="008E3014" w:rsidRDefault="008E3014">
      <w:pPr>
        <w:spacing w:line="360" w:lineRule="auto"/>
        <w:jc w:val="both"/>
        <w:rPr>
          <w:rFonts w:ascii="Times New Roman" w:eastAsia="Times New Roman" w:hAnsi="Times New Roman" w:cs="Times New Roman"/>
        </w:rPr>
      </w:pPr>
    </w:p>
    <w:p w:rsidR="008E3014" w:rsidRDefault="00E87FE6">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Source: own elaboration</w:t>
      </w:r>
    </w:p>
    <w:p w:rsidR="008E3014" w:rsidRDefault="008E3014">
      <w:pPr>
        <w:spacing w:line="360" w:lineRule="auto"/>
        <w:jc w:val="both"/>
        <w:rPr>
          <w:rFonts w:ascii="Times New Roman" w:eastAsia="Times New Roman" w:hAnsi="Times New Roman" w:cs="Times New Roman"/>
        </w:rPr>
      </w:pP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rPr>
        <w:t>Then, a Unity-AR project to model the behaviors from the different elements of a solar system like ours was created. This is considering nine planets and the Sun, obtaining their texture</w:t>
      </w:r>
      <w:r>
        <w:rPr>
          <w:rFonts w:ascii="Times New Roman" w:eastAsia="Times New Roman" w:hAnsi="Times New Roman" w:cs="Times New Roman"/>
        </w:rPr>
        <w:t>s for the material from web site Solar System Scope (</w:t>
      </w:r>
      <w:hyperlink r:id="rId11">
        <w:r>
          <w:rPr>
            <w:rFonts w:ascii="Times New Roman" w:eastAsia="Times New Roman" w:hAnsi="Times New Roman" w:cs="Times New Roman"/>
            <w:color w:val="1155CC"/>
            <w:u w:val="single"/>
          </w:rPr>
          <w:t>https://www.solarsystemscope.com/textures/</w:t>
        </w:r>
      </w:hyperlink>
      <w:r>
        <w:rPr>
          <w:rFonts w:ascii="Times New Roman" w:eastAsia="Times New Roman" w:hAnsi="Times New Roman" w:cs="Times New Roman"/>
        </w:rPr>
        <w:t xml:space="preserve">). </w:t>
      </w:r>
    </w:p>
    <w:p w:rsidR="008E3014" w:rsidRDefault="00E87FE6">
      <w:pPr>
        <w:pStyle w:val="Ttulo3"/>
        <w:spacing w:after="120"/>
        <w:jc w:val="both"/>
        <w:rPr>
          <w:rFonts w:ascii="Times New Roman" w:eastAsia="Times New Roman" w:hAnsi="Times New Roman" w:cs="Times New Roman"/>
          <w:b w:val="0"/>
          <w:color w:val="000000"/>
        </w:rPr>
      </w:pPr>
      <w:bookmarkStart w:id="13" w:name="_mefkql4mi75m" w:colFirst="0" w:colLast="0"/>
      <w:bookmarkEnd w:id="13"/>
      <w:r>
        <w:rPr>
          <w:rFonts w:ascii="Times New Roman" w:eastAsia="Times New Roman" w:hAnsi="Times New Roman" w:cs="Times New Roman"/>
          <w:color w:val="000000"/>
        </w:rPr>
        <w:lastRenderedPageBreak/>
        <w:t>Fig. 3</w:t>
      </w:r>
      <w:r>
        <w:rPr>
          <w:rFonts w:ascii="Times New Roman" w:eastAsia="Times New Roman" w:hAnsi="Times New Roman" w:cs="Times New Roman"/>
          <w:b w:val="0"/>
          <w:color w:val="000000"/>
        </w:rPr>
        <w:t xml:space="preserve"> Textures</w:t>
      </w:r>
    </w:p>
    <w:p w:rsidR="008E3014" w:rsidRDefault="00E87FE6">
      <w:r>
        <w:rPr>
          <w:noProof/>
        </w:rPr>
        <w:drawing>
          <wp:inline distT="114300" distB="114300" distL="114300" distR="114300">
            <wp:extent cx="3600000" cy="2232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600000" cy="2232000"/>
                    </a:xfrm>
                    <a:prstGeom prst="rect">
                      <a:avLst/>
                    </a:prstGeom>
                    <a:ln/>
                  </pic:spPr>
                </pic:pic>
              </a:graphicData>
            </a:graphic>
          </wp:inline>
        </w:drawing>
      </w:r>
    </w:p>
    <w:p w:rsidR="008E3014" w:rsidRDefault="00E87FE6">
      <w:pPr>
        <w:pStyle w:val="Ttulo3"/>
        <w:spacing w:after="120"/>
        <w:jc w:val="both"/>
        <w:rPr>
          <w:rFonts w:ascii="Times New Roman" w:eastAsia="Times New Roman" w:hAnsi="Times New Roman" w:cs="Times New Roman"/>
          <w:b w:val="0"/>
          <w:color w:val="000000"/>
        </w:rPr>
      </w:pPr>
      <w:bookmarkStart w:id="14" w:name="_ey92w42ppv0n" w:colFirst="0" w:colLast="0"/>
      <w:bookmarkEnd w:id="14"/>
      <w:r>
        <w:rPr>
          <w:rFonts w:ascii="Times New Roman" w:eastAsia="Times New Roman" w:hAnsi="Times New Roman" w:cs="Times New Roman"/>
          <w:b w:val="0"/>
          <w:color w:val="000000"/>
        </w:rPr>
        <w:t>Source: own elaboration</w:t>
      </w:r>
    </w:p>
    <w:p w:rsidR="008E3014" w:rsidRDefault="00E87FE6">
      <w:pPr>
        <w:pStyle w:val="Ttulo3"/>
        <w:spacing w:after="120"/>
        <w:jc w:val="both"/>
        <w:rPr>
          <w:rFonts w:ascii="Times New Roman" w:eastAsia="Times New Roman" w:hAnsi="Times New Roman" w:cs="Times New Roman"/>
          <w:b w:val="0"/>
          <w:color w:val="000000"/>
        </w:rPr>
      </w:pPr>
      <w:bookmarkStart w:id="15" w:name="_tf1xbi7f229p" w:colFirst="0" w:colLast="0"/>
      <w:bookmarkEnd w:id="15"/>
      <w:r>
        <w:rPr>
          <w:rFonts w:ascii="Times New Roman" w:eastAsia="Times New Roman" w:hAnsi="Times New Roman" w:cs="Times New Roman"/>
          <w:color w:val="000000"/>
        </w:rPr>
        <w:t>Fig. 4</w:t>
      </w:r>
      <w:r>
        <w:rPr>
          <w:rFonts w:ascii="Times New Roman" w:eastAsia="Times New Roman" w:hAnsi="Times New Roman" w:cs="Times New Roman"/>
          <w:b w:val="0"/>
          <w:color w:val="000000"/>
        </w:rPr>
        <w:t xml:space="preserve"> Materials</w:t>
      </w:r>
    </w:p>
    <w:p w:rsidR="008E3014" w:rsidRDefault="00E87FE6">
      <w:r>
        <w:rPr>
          <w:noProof/>
        </w:rPr>
        <w:drawing>
          <wp:inline distT="114300" distB="114300" distL="114300" distR="114300">
            <wp:extent cx="3600000" cy="224868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600000" cy="2248680"/>
                    </a:xfrm>
                    <a:prstGeom prst="rect">
                      <a:avLst/>
                    </a:prstGeom>
                    <a:ln/>
                  </pic:spPr>
                </pic:pic>
              </a:graphicData>
            </a:graphic>
          </wp:inline>
        </w:drawing>
      </w:r>
    </w:p>
    <w:p w:rsidR="008E3014" w:rsidRDefault="00E87FE6">
      <w:pPr>
        <w:pStyle w:val="Ttulo3"/>
        <w:spacing w:after="120"/>
        <w:jc w:val="both"/>
      </w:pPr>
      <w:bookmarkStart w:id="16" w:name="_m3orcfjdnrge" w:colFirst="0" w:colLast="0"/>
      <w:bookmarkEnd w:id="16"/>
      <w:r>
        <w:rPr>
          <w:rFonts w:ascii="Times New Roman" w:eastAsia="Times New Roman" w:hAnsi="Times New Roman" w:cs="Times New Roman"/>
          <w:b w:val="0"/>
          <w:color w:val="000000"/>
        </w:rPr>
        <w:t>Source: own elaboration</w:t>
      </w:r>
    </w:p>
    <w:p w:rsidR="008E3014" w:rsidRDefault="008E3014">
      <w:pPr>
        <w:spacing w:line="360" w:lineRule="auto"/>
        <w:jc w:val="both"/>
        <w:rPr>
          <w:rFonts w:ascii="Times New Roman" w:eastAsia="Times New Roman" w:hAnsi="Times New Roman" w:cs="Times New Roman"/>
        </w:rPr>
      </w:pP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So, the orbit behavior motion was developed by nesting the planet model on an empty Game Object referencing the planet Transform, an orbit period depending on the model, a X and Y axis, and a progress orbit. </w:t>
      </w:r>
    </w:p>
    <w:p w:rsidR="008E3014" w:rsidRDefault="00E87FE6">
      <w:pPr>
        <w:pStyle w:val="Ttulo3"/>
        <w:spacing w:after="120"/>
        <w:jc w:val="both"/>
        <w:rPr>
          <w:rFonts w:ascii="Times New Roman" w:eastAsia="Times New Roman" w:hAnsi="Times New Roman" w:cs="Times New Roman"/>
          <w:b w:val="0"/>
          <w:color w:val="000000"/>
        </w:rPr>
      </w:pPr>
      <w:bookmarkStart w:id="17" w:name="_bj3c5mlun4b1" w:colFirst="0" w:colLast="0"/>
      <w:bookmarkEnd w:id="17"/>
      <w:r>
        <w:rPr>
          <w:rFonts w:ascii="Times New Roman" w:eastAsia="Times New Roman" w:hAnsi="Times New Roman" w:cs="Times New Roman"/>
          <w:color w:val="000000"/>
        </w:rPr>
        <w:lastRenderedPageBreak/>
        <w:t>Fig. 5</w:t>
      </w:r>
      <w:r>
        <w:rPr>
          <w:rFonts w:ascii="Times New Roman" w:eastAsia="Times New Roman" w:hAnsi="Times New Roman" w:cs="Times New Roman"/>
          <w:b w:val="0"/>
          <w:color w:val="000000"/>
        </w:rPr>
        <w:t xml:space="preserve"> Orbit Behavior Script</w:t>
      </w:r>
    </w:p>
    <w:p w:rsidR="008E3014" w:rsidRDefault="00E87FE6">
      <w:r>
        <w:rPr>
          <w:noProof/>
        </w:rPr>
        <w:drawing>
          <wp:inline distT="114300" distB="114300" distL="114300" distR="114300">
            <wp:extent cx="3600000" cy="224868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600000" cy="2248680"/>
                    </a:xfrm>
                    <a:prstGeom prst="rect">
                      <a:avLst/>
                    </a:prstGeom>
                    <a:ln/>
                  </pic:spPr>
                </pic:pic>
              </a:graphicData>
            </a:graphic>
          </wp:inline>
        </w:drawing>
      </w:r>
    </w:p>
    <w:p w:rsidR="008E3014" w:rsidRDefault="00E87FE6">
      <w:pPr>
        <w:pStyle w:val="Ttulo3"/>
        <w:spacing w:after="120"/>
        <w:jc w:val="both"/>
      </w:pPr>
      <w:bookmarkStart w:id="18" w:name="_wnyvpwmafx5s" w:colFirst="0" w:colLast="0"/>
      <w:bookmarkEnd w:id="18"/>
      <w:r>
        <w:rPr>
          <w:rFonts w:ascii="Times New Roman" w:eastAsia="Times New Roman" w:hAnsi="Times New Roman" w:cs="Times New Roman"/>
          <w:b w:val="0"/>
          <w:color w:val="000000"/>
        </w:rPr>
        <w:t>Source: own elab</w:t>
      </w:r>
      <w:r>
        <w:rPr>
          <w:rFonts w:ascii="Times New Roman" w:eastAsia="Times New Roman" w:hAnsi="Times New Roman" w:cs="Times New Roman"/>
          <w:b w:val="0"/>
          <w:color w:val="000000"/>
        </w:rPr>
        <w:t>oration</w:t>
      </w:r>
    </w:p>
    <w:p w:rsidR="008E3014" w:rsidRDefault="00E87FE6">
      <w:pPr>
        <w:pStyle w:val="Ttulo3"/>
        <w:spacing w:after="120"/>
        <w:jc w:val="both"/>
        <w:rPr>
          <w:rFonts w:ascii="Times New Roman" w:eastAsia="Times New Roman" w:hAnsi="Times New Roman" w:cs="Times New Roman"/>
          <w:b w:val="0"/>
          <w:color w:val="000000"/>
        </w:rPr>
      </w:pPr>
      <w:bookmarkStart w:id="19" w:name="_piiqcfbiuoz4" w:colFirst="0" w:colLast="0"/>
      <w:bookmarkEnd w:id="19"/>
      <w:r>
        <w:rPr>
          <w:rFonts w:ascii="Times New Roman" w:eastAsia="Times New Roman" w:hAnsi="Times New Roman" w:cs="Times New Roman"/>
          <w:color w:val="000000"/>
        </w:rPr>
        <w:t>Fig. 6</w:t>
      </w:r>
      <w:r>
        <w:rPr>
          <w:rFonts w:ascii="Times New Roman" w:eastAsia="Times New Roman" w:hAnsi="Times New Roman" w:cs="Times New Roman"/>
          <w:b w:val="0"/>
          <w:color w:val="000000"/>
        </w:rPr>
        <w:t xml:space="preserve"> Rotation Behavior Script</w:t>
      </w:r>
    </w:p>
    <w:p w:rsidR="008E3014" w:rsidRDefault="00E87FE6">
      <w:r>
        <w:rPr>
          <w:noProof/>
        </w:rPr>
        <w:drawing>
          <wp:inline distT="114300" distB="114300" distL="114300" distR="114300">
            <wp:extent cx="3600000" cy="224868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600000" cy="2248680"/>
                    </a:xfrm>
                    <a:prstGeom prst="rect">
                      <a:avLst/>
                    </a:prstGeom>
                    <a:ln/>
                  </pic:spPr>
                </pic:pic>
              </a:graphicData>
            </a:graphic>
          </wp:inline>
        </w:drawing>
      </w:r>
    </w:p>
    <w:p w:rsidR="008E3014" w:rsidRDefault="00E87FE6">
      <w:pPr>
        <w:pStyle w:val="Ttulo3"/>
        <w:spacing w:after="120"/>
        <w:jc w:val="both"/>
      </w:pPr>
      <w:bookmarkStart w:id="20" w:name="_h2scsn95823e" w:colFirst="0" w:colLast="0"/>
      <w:bookmarkEnd w:id="20"/>
      <w:r>
        <w:rPr>
          <w:rFonts w:ascii="Times New Roman" w:eastAsia="Times New Roman" w:hAnsi="Times New Roman" w:cs="Times New Roman"/>
          <w:b w:val="0"/>
          <w:color w:val="000000"/>
        </w:rPr>
        <w:t>Source: own elaboration</w:t>
      </w:r>
    </w:p>
    <w:p w:rsidR="008E3014" w:rsidRDefault="008E3014">
      <w:pPr>
        <w:spacing w:line="360" w:lineRule="auto"/>
        <w:jc w:val="both"/>
        <w:rPr>
          <w:rFonts w:ascii="Times New Roman" w:eastAsia="Times New Roman" w:hAnsi="Times New Roman" w:cs="Times New Roman"/>
        </w:rPr>
      </w:pP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rPr>
        <w:t>So, internally the planet model poses a rotation movement behavior that depends from the speed rotation and the Damp Amt.</w:t>
      </w:r>
    </w:p>
    <w:p w:rsidR="008E3014" w:rsidRDefault="008E3014">
      <w:pPr>
        <w:pStyle w:val="Ttulo3"/>
        <w:spacing w:after="120"/>
        <w:jc w:val="both"/>
        <w:rPr>
          <w:rFonts w:ascii="Times New Roman" w:eastAsia="Times New Roman" w:hAnsi="Times New Roman" w:cs="Times New Roman"/>
          <w:color w:val="000000"/>
        </w:rPr>
      </w:pPr>
      <w:bookmarkStart w:id="21" w:name="_uwrc00x5yuga" w:colFirst="0" w:colLast="0"/>
      <w:bookmarkEnd w:id="21"/>
    </w:p>
    <w:p w:rsidR="008E3014" w:rsidRDefault="00E87FE6">
      <w:pPr>
        <w:pStyle w:val="Ttulo3"/>
        <w:spacing w:after="120"/>
        <w:jc w:val="both"/>
        <w:rPr>
          <w:rFonts w:ascii="Times New Roman" w:eastAsia="Times New Roman" w:hAnsi="Times New Roman" w:cs="Times New Roman"/>
          <w:b w:val="0"/>
          <w:color w:val="000000"/>
        </w:rPr>
      </w:pPr>
      <w:bookmarkStart w:id="22" w:name="_fg4yatkol5wo" w:colFirst="0" w:colLast="0"/>
      <w:bookmarkEnd w:id="22"/>
      <w:r>
        <w:rPr>
          <w:rFonts w:ascii="Times New Roman" w:eastAsia="Times New Roman" w:hAnsi="Times New Roman" w:cs="Times New Roman"/>
          <w:color w:val="000000"/>
        </w:rPr>
        <w:t>Fig. 7</w:t>
      </w:r>
      <w:r>
        <w:rPr>
          <w:rFonts w:ascii="Times New Roman" w:eastAsia="Times New Roman" w:hAnsi="Times New Roman" w:cs="Times New Roman"/>
          <w:b w:val="0"/>
          <w:color w:val="000000"/>
        </w:rPr>
        <w:t xml:space="preserve"> Prototype</w:t>
      </w:r>
    </w:p>
    <w:p w:rsidR="008E3014" w:rsidRDefault="00E87FE6">
      <w:pPr>
        <w:pStyle w:val="Ttulo3"/>
        <w:spacing w:after="120"/>
        <w:jc w:val="both"/>
        <w:rPr>
          <w:rFonts w:ascii="Times New Roman" w:eastAsia="Times New Roman" w:hAnsi="Times New Roman" w:cs="Times New Roman"/>
          <w:b w:val="0"/>
          <w:color w:val="000000"/>
        </w:rPr>
      </w:pPr>
      <w:bookmarkStart w:id="23" w:name="_6kjph4z1eo5k" w:colFirst="0" w:colLast="0"/>
      <w:bookmarkEnd w:id="23"/>
      <w:r>
        <w:rPr>
          <w:rFonts w:ascii="Times New Roman" w:eastAsia="Times New Roman" w:hAnsi="Times New Roman" w:cs="Times New Roman"/>
          <w:b w:val="0"/>
          <w:noProof/>
          <w:color w:val="000000"/>
        </w:rPr>
        <w:drawing>
          <wp:inline distT="114300" distB="114300" distL="114300" distR="114300">
            <wp:extent cx="3600000" cy="22486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600000" cy="2248680"/>
                    </a:xfrm>
                    <a:prstGeom prst="rect">
                      <a:avLst/>
                    </a:prstGeom>
                    <a:ln/>
                  </pic:spPr>
                </pic:pic>
              </a:graphicData>
            </a:graphic>
          </wp:inline>
        </w:drawing>
      </w:r>
    </w:p>
    <w:p w:rsidR="008E3014" w:rsidRDefault="00E87FE6">
      <w:pPr>
        <w:pStyle w:val="Ttulo3"/>
        <w:spacing w:after="120"/>
        <w:jc w:val="both"/>
      </w:pPr>
      <w:bookmarkStart w:id="24" w:name="_e89c29524qp5" w:colFirst="0" w:colLast="0"/>
      <w:bookmarkEnd w:id="24"/>
      <w:r>
        <w:rPr>
          <w:rFonts w:ascii="Times New Roman" w:eastAsia="Times New Roman" w:hAnsi="Times New Roman" w:cs="Times New Roman"/>
          <w:b w:val="0"/>
          <w:color w:val="000000"/>
        </w:rPr>
        <w:t>Source: own elaboration</w:t>
      </w:r>
    </w:p>
    <w:p w:rsidR="008E3014" w:rsidRDefault="008E3014">
      <w:pPr>
        <w:spacing w:line="360" w:lineRule="auto"/>
        <w:jc w:val="both"/>
        <w:rPr>
          <w:rFonts w:ascii="Times New Roman" w:eastAsia="Times New Roman" w:hAnsi="Times New Roman" w:cs="Times New Roman"/>
        </w:rPr>
      </w:pP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So, it is observed how the AR System UNIVERSUM tries to imitate the natural aspect of the components of a solar system. This means that it presents a simulation of the similarity of a solar system like the one we live, occupy or space. The humans embodied </w:t>
      </w:r>
      <w:r>
        <w:rPr>
          <w:rFonts w:ascii="Times New Roman" w:eastAsia="Times New Roman" w:hAnsi="Times New Roman" w:cs="Times New Roman"/>
        </w:rPr>
        <w:t>the spatial concept of a phenomenon to a true possible nearest knowledge mapping.</w:t>
      </w:r>
    </w:p>
    <w:p w:rsidR="008E3014" w:rsidRDefault="008E3014">
      <w:pPr>
        <w:spacing w:line="360" w:lineRule="auto"/>
        <w:jc w:val="both"/>
        <w:rPr>
          <w:rFonts w:ascii="Times New Roman" w:eastAsia="Times New Roman" w:hAnsi="Times New Roman" w:cs="Times New Roman"/>
        </w:rPr>
      </w:pPr>
    </w:p>
    <w:p w:rsidR="008E3014" w:rsidRDefault="00E87FE6">
      <w:pPr>
        <w:spacing w:line="360" w:lineRule="auto"/>
        <w:jc w:val="both"/>
        <w:rPr>
          <w:rFonts w:ascii="Times New Roman" w:eastAsia="Times New Roman" w:hAnsi="Times New Roman" w:cs="Times New Roman"/>
          <w:b/>
        </w:rPr>
      </w:pPr>
      <w:r>
        <w:rPr>
          <w:rFonts w:ascii="Times New Roman" w:eastAsia="Times New Roman" w:hAnsi="Times New Roman" w:cs="Times New Roman"/>
          <w:b/>
        </w:rPr>
        <w:t>3   CONCLUSIONS</w:t>
      </w: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rPr>
        <w:t>It is clear that AR applications support cognitive learning as a supplemental for the traditional learning methods. Otherwise, it is important to interact wi</w:t>
      </w:r>
      <w:r>
        <w:rPr>
          <w:rFonts w:ascii="Times New Roman" w:eastAsia="Times New Roman" w:hAnsi="Times New Roman" w:cs="Times New Roman"/>
        </w:rPr>
        <w:t>th multiple representations that complement the same phenomenon with different perspectives and strategies as with the tangible interface or embodiment the learning space with the constructing models that at least we know about how the virtual and real wor</w:t>
      </w:r>
      <w:r>
        <w:rPr>
          <w:rFonts w:ascii="Times New Roman" w:eastAsia="Times New Roman" w:hAnsi="Times New Roman" w:cs="Times New Roman"/>
        </w:rPr>
        <w:t>ld are.</w:t>
      </w:r>
    </w:p>
    <w:p w:rsidR="008E3014" w:rsidRDefault="008E3014">
      <w:pPr>
        <w:spacing w:line="360" w:lineRule="auto"/>
        <w:jc w:val="both"/>
        <w:rPr>
          <w:rFonts w:ascii="Times New Roman" w:eastAsia="Times New Roman" w:hAnsi="Times New Roman" w:cs="Times New Roman"/>
        </w:rPr>
      </w:pP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rPr>
        <w:t>Tacit knowledge is difficult to obtain in these covid days, but there is a motivation to engage with content and encourage collaboration to democratize information access. This artificial environment could be reproduced creating metaphorical repre</w:t>
      </w:r>
      <w:r>
        <w:rPr>
          <w:rFonts w:ascii="Times New Roman" w:eastAsia="Times New Roman" w:hAnsi="Times New Roman" w:cs="Times New Roman"/>
        </w:rPr>
        <w:t>sentations of order to bring people knowledge that we normally could reach by direct experience.</w:t>
      </w:r>
    </w:p>
    <w:p w:rsidR="008E3014" w:rsidRDefault="008E3014">
      <w:pPr>
        <w:spacing w:line="360" w:lineRule="auto"/>
        <w:jc w:val="both"/>
        <w:rPr>
          <w:rFonts w:ascii="Times New Roman" w:eastAsia="Times New Roman" w:hAnsi="Times New Roman" w:cs="Times New Roman"/>
        </w:rPr>
      </w:pP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rPr>
        <w:t>Currently, the first prototype has been developed, which can be seen in the following Online Resource 1 (https://sites.google.com/view/ar-universum/inicio); w</w:t>
      </w:r>
      <w:r>
        <w:rPr>
          <w:rFonts w:ascii="Times New Roman" w:eastAsia="Times New Roman" w:hAnsi="Times New Roman" w:cs="Times New Roman"/>
        </w:rPr>
        <w:t>here a video with the basic interaction of UNIVERSUM is shown.</w:t>
      </w:r>
    </w:p>
    <w:p w:rsidR="008E3014" w:rsidRDefault="008E3014">
      <w:pPr>
        <w:spacing w:line="360" w:lineRule="auto"/>
        <w:jc w:val="both"/>
        <w:rPr>
          <w:rFonts w:ascii="Times New Roman" w:eastAsia="Times New Roman" w:hAnsi="Times New Roman" w:cs="Times New Roman"/>
          <w:b/>
        </w:rPr>
      </w:pPr>
    </w:p>
    <w:p w:rsidR="008E3014" w:rsidRDefault="00E87FE6">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ACKNOWLEDGMENTS</w:t>
      </w:r>
    </w:p>
    <w:p w:rsidR="008E3014" w:rsidRDefault="00E87FE6">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This work is part of “Designing Technologies for Learning: Interaction and Embodiment is Space and Time” course offered by the University of Illinois at Chicago’s (UIC’s) </w:t>
      </w:r>
      <w:hyperlink r:id="rId17">
        <w:r>
          <w:rPr>
            <w:rFonts w:ascii="Times New Roman" w:eastAsia="Times New Roman" w:hAnsi="Times New Roman" w:cs="Times New Roman"/>
            <w:color w:val="1155CC"/>
            <w:u w:val="single"/>
          </w:rPr>
          <w:t>Learning Science Research Institute</w:t>
        </w:r>
      </w:hyperlink>
      <w:r>
        <w:rPr>
          <w:rFonts w:ascii="Times New Roman" w:eastAsia="Times New Roman" w:hAnsi="Times New Roman" w:cs="Times New Roman"/>
        </w:rPr>
        <w:t xml:space="preserve"> (LSRI) and Universidad Autónoma Metropolitana-Azcapotzalco (UAM-A’s) </w:t>
      </w:r>
      <w:hyperlink r:id="rId18">
        <w:r>
          <w:rPr>
            <w:rFonts w:ascii="Times New Roman" w:eastAsia="Times New Roman" w:hAnsi="Times New Roman" w:cs="Times New Roman"/>
            <w:color w:val="1155CC"/>
            <w:u w:val="single"/>
          </w:rPr>
          <w:t>Programa de Posgrado en Diseño</w:t>
        </w:r>
      </w:hyperlink>
      <w:r>
        <w:rPr>
          <w:rFonts w:ascii="Times New Roman" w:eastAsia="Times New Roman" w:hAnsi="Times New Roman" w:cs="Times New Roman"/>
        </w:rPr>
        <w:t xml:space="preserve"> during fall 2020 coordinated by </w:t>
      </w:r>
      <w:r>
        <w:rPr>
          <w:rFonts w:ascii="Times New Roman" w:eastAsia="Times New Roman" w:hAnsi="Times New Roman" w:cs="Times New Roman"/>
        </w:rPr>
        <w:t>Marco Vinicio Ferruzca Navarro (UAM-A) jointly with Brenda López Silva (UIC).</w:t>
      </w:r>
    </w:p>
    <w:p w:rsidR="008E3014" w:rsidRDefault="008E3014">
      <w:pPr>
        <w:spacing w:line="360" w:lineRule="auto"/>
        <w:rPr>
          <w:rFonts w:ascii="Times New Roman" w:eastAsia="Times New Roman" w:hAnsi="Times New Roman" w:cs="Times New Roman"/>
          <w:b/>
        </w:rPr>
      </w:pPr>
    </w:p>
    <w:p w:rsidR="008E3014" w:rsidRDefault="00E87FE6">
      <w:pPr>
        <w:spacing w:line="360" w:lineRule="auto"/>
        <w:rPr>
          <w:rFonts w:ascii="Times New Roman" w:eastAsia="Times New Roman" w:hAnsi="Times New Roman" w:cs="Times New Roman"/>
          <w:b/>
        </w:rPr>
      </w:pPr>
      <w:r>
        <w:rPr>
          <w:rFonts w:ascii="Times New Roman" w:eastAsia="Times New Roman" w:hAnsi="Times New Roman" w:cs="Times New Roman"/>
          <w:b/>
        </w:rPr>
        <w:t>REFERENCES</w:t>
      </w:r>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Bower, M., Howe, C., McCredie, N., Robinsons, A., Grover, D. (2014). Augmented Reality in education: cases, places and potentials. ​</w:t>
      </w:r>
      <w:r>
        <w:rPr>
          <w:rFonts w:ascii="Times New Roman" w:eastAsia="Times New Roman" w:hAnsi="Times New Roman" w:cs="Times New Roman"/>
          <w:i/>
          <w:sz w:val="18"/>
          <w:szCs w:val="18"/>
        </w:rPr>
        <w:t xml:space="preserve">Educational Media International, </w:t>
      </w:r>
      <w:r>
        <w:rPr>
          <w:rFonts w:ascii="Times New Roman" w:eastAsia="Times New Roman" w:hAnsi="Times New Roman" w:cs="Times New Roman"/>
          <w:sz w:val="18"/>
          <w:szCs w:val="18"/>
        </w:rPr>
        <w:t>​</w:t>
      </w:r>
      <w:r>
        <w:rPr>
          <w:rFonts w:ascii="Times New Roman" w:eastAsia="Times New Roman" w:hAnsi="Times New Roman" w:cs="Times New Roman"/>
          <w:sz w:val="18"/>
          <w:szCs w:val="18"/>
        </w:rPr>
        <w:t xml:space="preserve">vol. 51, pp. 1-15. doi: </w:t>
      </w:r>
      <w:hyperlink r:id="rId19">
        <w:r>
          <w:rPr>
            <w:rFonts w:ascii="Times New Roman" w:eastAsia="Times New Roman" w:hAnsi="Times New Roman" w:cs="Times New Roman"/>
            <w:color w:val="1155CC"/>
            <w:sz w:val="18"/>
            <w:szCs w:val="18"/>
            <w:u w:val="single"/>
          </w:rPr>
          <w:t>https://doi.org/10.1080/09523987.2014.889400</w:t>
        </w:r>
      </w:hyperlink>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Cuendet, S., Bonnard, Q., Do-Lenh, S., Dillenbourg, P. (2013). Designing augmented reality for the classroom. ​</w:t>
      </w:r>
      <w:r>
        <w:rPr>
          <w:rFonts w:ascii="Times New Roman" w:eastAsia="Times New Roman" w:hAnsi="Times New Roman" w:cs="Times New Roman"/>
          <w:i/>
          <w:sz w:val="18"/>
          <w:szCs w:val="18"/>
        </w:rPr>
        <w:t>Computer &amp; E</w:t>
      </w:r>
      <w:r>
        <w:rPr>
          <w:rFonts w:ascii="Times New Roman" w:eastAsia="Times New Roman" w:hAnsi="Times New Roman" w:cs="Times New Roman"/>
          <w:i/>
          <w:sz w:val="18"/>
          <w:szCs w:val="18"/>
        </w:rPr>
        <w:t xml:space="preserve">ducation, </w:t>
      </w:r>
      <w:r>
        <w:rPr>
          <w:rFonts w:ascii="Times New Roman" w:eastAsia="Times New Roman" w:hAnsi="Times New Roman" w:cs="Times New Roman"/>
          <w:sz w:val="18"/>
          <w:szCs w:val="18"/>
        </w:rPr>
        <w:t xml:space="preserve">​vol. 68, 557-569. doi: </w:t>
      </w:r>
      <w:hyperlink r:id="rId20">
        <w:r>
          <w:rPr>
            <w:rFonts w:ascii="Times New Roman" w:eastAsia="Times New Roman" w:hAnsi="Times New Roman" w:cs="Times New Roman"/>
            <w:color w:val="1155CC"/>
            <w:sz w:val="18"/>
            <w:szCs w:val="18"/>
            <w:u w:val="single"/>
          </w:rPr>
          <w:t>https://doi.org/10.1016/j.compedu.2013.02.015</w:t>
        </w:r>
      </w:hyperlink>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Dede, C. (2009). Immersive interfaces for engagement and learning. ​</w:t>
      </w:r>
      <w:r>
        <w:rPr>
          <w:rFonts w:ascii="Times New Roman" w:eastAsia="Times New Roman" w:hAnsi="Times New Roman" w:cs="Times New Roman"/>
          <w:i/>
          <w:sz w:val="18"/>
          <w:szCs w:val="18"/>
        </w:rPr>
        <w:t xml:space="preserve">Science, </w:t>
      </w:r>
      <w:r>
        <w:rPr>
          <w:rFonts w:ascii="Times New Roman" w:eastAsia="Times New Roman" w:hAnsi="Times New Roman" w:cs="Times New Roman"/>
          <w:sz w:val="18"/>
          <w:szCs w:val="18"/>
        </w:rPr>
        <w:t xml:space="preserve">​vol. 323, issue 5910, pp. 66-69. </w:t>
      </w:r>
      <w:hyperlink r:id="rId21">
        <w:r>
          <w:rPr>
            <w:rFonts w:ascii="Times New Roman" w:eastAsia="Times New Roman" w:hAnsi="Times New Roman" w:cs="Times New Roman"/>
            <w:color w:val="1155CC"/>
            <w:sz w:val="18"/>
            <w:szCs w:val="18"/>
            <w:u w:val="single"/>
          </w:rPr>
          <w:t>https://doi.org/10.1126/science.1167311</w:t>
        </w:r>
      </w:hyperlink>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Donald, E. Knuth. 1997. The Art of Computer Programming, Vol. 1: Fundamental Algorithms (3rd. ed.). Addison Wesley Longman Publishing Co., Inc.</w:t>
      </w:r>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Dunleavy, M.,</w:t>
      </w:r>
      <w:r>
        <w:rPr>
          <w:rFonts w:ascii="Times New Roman" w:eastAsia="Times New Roman" w:hAnsi="Times New Roman" w:cs="Times New Roman"/>
          <w:sz w:val="18"/>
          <w:szCs w:val="18"/>
        </w:rPr>
        <w:t xml:space="preserve"> Dede, C., Mitchell, R. (2009). Affordances and Limitations of Immersive Participatory Augmented Reality Simulations for Teaching and Learning. ​</w:t>
      </w:r>
      <w:r>
        <w:rPr>
          <w:rFonts w:ascii="Times New Roman" w:eastAsia="Times New Roman" w:hAnsi="Times New Roman" w:cs="Times New Roman"/>
          <w:i/>
          <w:sz w:val="18"/>
          <w:szCs w:val="18"/>
        </w:rPr>
        <w:t xml:space="preserve">Journal of Science, Education and Technology, </w:t>
      </w:r>
      <w:r>
        <w:rPr>
          <w:rFonts w:ascii="Times New Roman" w:eastAsia="Times New Roman" w:hAnsi="Times New Roman" w:cs="Times New Roman"/>
          <w:sz w:val="18"/>
          <w:szCs w:val="18"/>
        </w:rPr>
        <w:t xml:space="preserve">v​ ol. 18, no. 1, pp. 7-22. doi: </w:t>
      </w:r>
      <w:hyperlink r:id="rId22">
        <w:r>
          <w:rPr>
            <w:rFonts w:ascii="Times New Roman" w:eastAsia="Times New Roman" w:hAnsi="Times New Roman" w:cs="Times New Roman"/>
            <w:color w:val="1155CC"/>
            <w:sz w:val="18"/>
            <w:szCs w:val="18"/>
            <w:u w:val="single"/>
          </w:rPr>
          <w:t>https://doi.org/10.1007/s10956-008-9119-1</w:t>
        </w:r>
      </w:hyperlink>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Horn, Michael S. (2018). Tangible Interaction and Cultural Forms: Supporting Learning in Informal Environments. </w:t>
      </w:r>
      <w:r>
        <w:rPr>
          <w:rFonts w:ascii="Times New Roman" w:eastAsia="Times New Roman" w:hAnsi="Times New Roman" w:cs="Times New Roman"/>
          <w:i/>
          <w:sz w:val="18"/>
          <w:szCs w:val="18"/>
        </w:rPr>
        <w:t>Journal of the Learning Sciences</w:t>
      </w:r>
      <w:r>
        <w:rPr>
          <w:rFonts w:ascii="Times New Roman" w:eastAsia="Times New Roman" w:hAnsi="Times New Roman" w:cs="Times New Roman"/>
          <w:sz w:val="18"/>
          <w:szCs w:val="18"/>
        </w:rPr>
        <w:t>, 27:4, 632-665, DOI: 10.1080/10508406.2018.1468259</w:t>
      </w:r>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Johnson-Glenberg, M. C. (2017). Embodied education in mixed and mediated realities: some results and principles for VR content design. In</w:t>
      </w:r>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Lui, M., McEwen, R., Mullally, M. (2020). Immersive virtual realit</w:t>
      </w:r>
      <w:r>
        <w:rPr>
          <w:rFonts w:ascii="Times New Roman" w:eastAsia="Times New Roman" w:hAnsi="Times New Roman" w:cs="Times New Roman"/>
          <w:sz w:val="18"/>
          <w:szCs w:val="18"/>
        </w:rPr>
        <w:t>y for supporting complex scientific knowledge: augmenting our understanding with physiological monitoring. British Journal of Educational Technology. doi: ​</w:t>
      </w:r>
      <w:hyperlink r:id="rId23">
        <w:r>
          <w:rPr>
            <w:rFonts w:ascii="Times New Roman" w:eastAsia="Times New Roman" w:hAnsi="Times New Roman" w:cs="Times New Roman"/>
            <w:color w:val="1155CC"/>
            <w:sz w:val="18"/>
            <w:szCs w:val="18"/>
            <w:u w:val="single"/>
          </w:rPr>
          <w:t>https://doi.org/10.1111/bjet.13022</w:t>
        </w:r>
      </w:hyperlink>
    </w:p>
    <w:p w:rsidR="008E3014" w:rsidRDefault="00E87FE6">
      <w:pPr>
        <w:spacing w:after="60" w:line="360" w:lineRule="auto"/>
        <w:ind w:left="360" w:hanging="360"/>
        <w:rPr>
          <w:rFonts w:ascii="Times New Roman" w:eastAsia="Times New Roman" w:hAnsi="Times New Roman" w:cs="Times New Roman"/>
          <w:sz w:val="18"/>
          <w:szCs w:val="18"/>
        </w:rPr>
      </w:pPr>
      <w:r>
        <w:rPr>
          <w:rFonts w:ascii="Times New Roman" w:eastAsia="Times New Roman" w:hAnsi="Times New Roman" w:cs="Times New Roman"/>
          <w:sz w:val="18"/>
          <w:szCs w:val="18"/>
        </w:rPr>
        <w:t>Mainemelis,</w:t>
      </w:r>
      <w:r>
        <w:rPr>
          <w:rFonts w:ascii="Times New Roman" w:eastAsia="Times New Roman" w:hAnsi="Times New Roman" w:cs="Times New Roman"/>
          <w:sz w:val="18"/>
          <w:szCs w:val="18"/>
        </w:rPr>
        <w:t xml:space="preserve"> C., Altman, Y., Kolb, A. Y., &amp; Kolb, D. A. (2010). Learning to play, playing to learn. Journal of Organizational Change Management.</w:t>
      </w:r>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Marshall, Paul. (2007). Do tangible interfaces enhance learning? ​</w:t>
      </w:r>
      <w:r>
        <w:rPr>
          <w:rFonts w:ascii="Times New Roman" w:eastAsia="Times New Roman" w:hAnsi="Times New Roman" w:cs="Times New Roman"/>
          <w:i/>
          <w:sz w:val="18"/>
          <w:szCs w:val="18"/>
        </w:rPr>
        <w:t>Proceedings of the 1st interna- tional conference on Tang</w:t>
      </w:r>
      <w:r>
        <w:rPr>
          <w:rFonts w:ascii="Times New Roman" w:eastAsia="Times New Roman" w:hAnsi="Times New Roman" w:cs="Times New Roman"/>
          <w:i/>
          <w:sz w:val="18"/>
          <w:szCs w:val="18"/>
        </w:rPr>
        <w:t>ible and embedded interaction</w:t>
      </w:r>
      <w:r>
        <w:rPr>
          <w:rFonts w:ascii="Times New Roman" w:eastAsia="Times New Roman" w:hAnsi="Times New Roman" w:cs="Times New Roman"/>
          <w:sz w:val="18"/>
          <w:szCs w:val="18"/>
        </w:rPr>
        <w:t>,​ 15-17 February 2007, Baton Rouge, Louisiana, USA.</w:t>
      </w:r>
    </w:p>
    <w:p w:rsidR="008E3014" w:rsidRDefault="00E87FE6">
      <w:pPr>
        <w:spacing w:after="60" w:line="360" w:lineRule="auto"/>
        <w:ind w:left="360" w:hanging="360"/>
        <w:rPr>
          <w:rFonts w:ascii="Times New Roman" w:eastAsia="Times New Roman" w:hAnsi="Times New Roman" w:cs="Times New Roman"/>
          <w:sz w:val="18"/>
          <w:szCs w:val="18"/>
        </w:rPr>
      </w:pPr>
      <w:r>
        <w:rPr>
          <w:rFonts w:ascii="Times New Roman" w:eastAsia="Times New Roman" w:hAnsi="Times New Roman" w:cs="Times New Roman"/>
          <w:sz w:val="18"/>
          <w:szCs w:val="18"/>
        </w:rPr>
        <w:t>Noble, J. (2009). Programming Interactivity: A Designer’s Guide to Processing, Arduino, and openFrameworks. USA: O’Reilly Media, Inc.</w:t>
      </w:r>
    </w:p>
    <w:p w:rsidR="008E3014" w:rsidRDefault="00E87FE6">
      <w:pPr>
        <w:spacing w:after="60" w:line="360" w:lineRule="auto"/>
        <w:ind w:left="360" w:hanging="360"/>
        <w:rPr>
          <w:rFonts w:ascii="Times New Roman" w:eastAsia="Times New Roman" w:hAnsi="Times New Roman" w:cs="Times New Roman"/>
          <w:sz w:val="18"/>
          <w:szCs w:val="18"/>
        </w:rPr>
      </w:pPr>
      <w:r>
        <w:rPr>
          <w:rFonts w:ascii="Times New Roman" w:eastAsia="Times New Roman" w:hAnsi="Times New Roman" w:cs="Times New Roman"/>
          <w:sz w:val="18"/>
          <w:szCs w:val="18"/>
        </w:rPr>
        <w:t>Radu, I. (2014). Augmented reality in ed</w:t>
      </w:r>
      <w:r>
        <w:rPr>
          <w:rFonts w:ascii="Times New Roman" w:eastAsia="Times New Roman" w:hAnsi="Times New Roman" w:cs="Times New Roman"/>
          <w:sz w:val="18"/>
          <w:szCs w:val="18"/>
        </w:rPr>
        <w:t>ucation: a meta-review and cross-media analysis. Personal Ubiquitous Computing, vol. 18, pp. 1533-1543. doi: https://doi.org/10.1007/s00779-013-0747-y</w:t>
      </w:r>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Richards J. (2017). Infrastructures for Immersive Media in the Classroom. In Liu D., Dede C., Huang R., R</w:t>
      </w:r>
      <w:r>
        <w:rPr>
          <w:rFonts w:ascii="Times New Roman" w:eastAsia="Times New Roman" w:hAnsi="Times New Roman" w:cs="Times New Roman"/>
          <w:sz w:val="18"/>
          <w:szCs w:val="18"/>
        </w:rPr>
        <w:t>ichards J. (eds), ​</w:t>
      </w:r>
      <w:r>
        <w:rPr>
          <w:rFonts w:ascii="Times New Roman" w:eastAsia="Times New Roman" w:hAnsi="Times New Roman" w:cs="Times New Roman"/>
          <w:i/>
          <w:sz w:val="18"/>
          <w:szCs w:val="18"/>
        </w:rPr>
        <w:t xml:space="preserve">Virtual, Augmented, and Mixed Realities in Education </w:t>
      </w:r>
      <w:r>
        <w:rPr>
          <w:rFonts w:ascii="Times New Roman" w:eastAsia="Times New Roman" w:hAnsi="Times New Roman" w:cs="Times New Roman"/>
          <w:sz w:val="18"/>
          <w:szCs w:val="18"/>
        </w:rPr>
        <w:t xml:space="preserve">​(pp. 89-104). Smart Computing and Intelligence. Springer, Singapore. </w:t>
      </w:r>
      <w:hyperlink r:id="rId24">
        <w:r>
          <w:rPr>
            <w:rFonts w:ascii="Times New Roman" w:eastAsia="Times New Roman" w:hAnsi="Times New Roman" w:cs="Times New Roman"/>
            <w:color w:val="1155CC"/>
            <w:sz w:val="18"/>
            <w:szCs w:val="18"/>
            <w:u w:val="single"/>
          </w:rPr>
          <w:t>https://doi.org/10.1007/978-981-10-5490-7_6</w:t>
        </w:r>
      </w:hyperlink>
    </w:p>
    <w:p w:rsidR="008E3014" w:rsidRDefault="00E87FE6">
      <w:pPr>
        <w:spacing w:after="60" w:line="360" w:lineRule="auto"/>
        <w:ind w:left="360"/>
        <w:rPr>
          <w:rFonts w:ascii="Times New Roman" w:eastAsia="Times New Roman" w:hAnsi="Times New Roman" w:cs="Times New Roman"/>
          <w:sz w:val="18"/>
          <w:szCs w:val="18"/>
        </w:rPr>
      </w:pPr>
      <w:r>
        <w:rPr>
          <w:rFonts w:ascii="Times New Roman" w:eastAsia="Times New Roman" w:hAnsi="Times New Roman" w:cs="Times New Roman"/>
          <w:sz w:val="18"/>
          <w:szCs w:val="18"/>
        </w:rPr>
        <w:t>Sten An</w:t>
      </w:r>
      <w:r>
        <w:rPr>
          <w:rFonts w:ascii="Times New Roman" w:eastAsia="Times New Roman" w:hAnsi="Times New Roman" w:cs="Times New Roman"/>
          <w:sz w:val="18"/>
          <w:szCs w:val="18"/>
        </w:rPr>
        <w:t>dler. 1979. Predicate path expressions. In Proceedings of the 6th. ACM SIGACT-SIGPLAN Symposium on Principles of Programming Languages (POPL '79), January 29 - 31, 1979,  San Antonio, Texas. ACM Inc., New York, NY, 226-236.</w:t>
      </w:r>
      <w:hyperlink r:id="rId25">
        <w:r>
          <w:rPr>
            <w:rFonts w:ascii="Times New Roman" w:eastAsia="Times New Roman" w:hAnsi="Times New Roman" w:cs="Times New Roman"/>
            <w:sz w:val="18"/>
            <w:szCs w:val="18"/>
          </w:rPr>
          <w:t xml:space="preserve"> https://doi.org/10.1145/567752.567774</w:t>
        </w:r>
      </w:hyperlink>
    </w:p>
    <w:p w:rsidR="008E3014" w:rsidRDefault="00E87FE6">
      <w:pPr>
        <w:spacing w:after="60" w:line="360" w:lineRule="auto"/>
        <w:ind w:left="360" w:hanging="360"/>
        <w:rPr>
          <w:rFonts w:ascii="Times New Roman" w:eastAsia="Times New Roman" w:hAnsi="Times New Roman" w:cs="Times New Roman"/>
        </w:rPr>
      </w:pPr>
      <w:r>
        <w:rPr>
          <w:rFonts w:ascii="Times New Roman" w:eastAsia="Times New Roman" w:hAnsi="Times New Roman" w:cs="Times New Roman"/>
          <w:sz w:val="18"/>
          <w:szCs w:val="18"/>
        </w:rPr>
        <w:t>Winn, W. (2002). Learning in artificial environments: embodiment, embeddedness and dynamic adaption.</w:t>
      </w:r>
    </w:p>
    <w:sectPr w:rsidR="008E3014">
      <w:footerReference w:type="default" r:id="rId26"/>
      <w:footerReference w:type="first" r:id="rId2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7FE6" w:rsidRDefault="00E87FE6">
      <w:pPr>
        <w:spacing w:line="240" w:lineRule="auto"/>
      </w:pPr>
      <w:r>
        <w:separator/>
      </w:r>
    </w:p>
  </w:endnote>
  <w:endnote w:type="continuationSeparator" w:id="0">
    <w:p w:rsidR="00E87FE6" w:rsidRDefault="00E87F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3014" w:rsidRDefault="00E87FE6">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sidR="00366BBF">
      <w:rPr>
        <w:rFonts w:ascii="Times New Roman" w:eastAsia="Times New Roman" w:hAnsi="Times New Roman" w:cs="Times New Roman"/>
      </w:rPr>
      <w:fldChar w:fldCharType="separate"/>
    </w:r>
    <w:r w:rsidR="00366BBF">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3014" w:rsidRDefault="008E301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7FE6" w:rsidRDefault="00E87FE6">
      <w:pPr>
        <w:spacing w:line="240" w:lineRule="auto"/>
      </w:pPr>
      <w:r>
        <w:separator/>
      </w:r>
    </w:p>
  </w:footnote>
  <w:footnote w:type="continuationSeparator" w:id="0">
    <w:p w:rsidR="00E87FE6" w:rsidRDefault="00E87FE6">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014"/>
    <w:rsid w:val="00366BBF"/>
    <w:rsid w:val="008E3014"/>
    <w:rsid w:val="00E87FE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3CBB84F7"/>
  <w15:docId w15:val="{B0A7D149-A3B4-DC42-81F9-FACB42D58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line="360" w:lineRule="auto"/>
      <w:outlineLvl w:val="0"/>
    </w:pPr>
    <w:rPr>
      <w:rFonts w:ascii="Roboto" w:eastAsia="Roboto" w:hAnsi="Roboto" w:cs="Roboto"/>
      <w:color w:val="E01B84"/>
      <w:sz w:val="36"/>
      <w:szCs w:val="36"/>
    </w:rPr>
  </w:style>
  <w:style w:type="paragraph" w:styleId="Ttulo2">
    <w:name w:val="heading 2"/>
    <w:basedOn w:val="Normal"/>
    <w:next w:val="Normal"/>
    <w:uiPriority w:val="9"/>
    <w:unhideWhenUsed/>
    <w:qFormat/>
    <w:pPr>
      <w:keepNext/>
      <w:keepLines/>
      <w:shd w:val="clear" w:color="auto" w:fill="FFFFFF"/>
      <w:spacing w:before="240" w:line="360" w:lineRule="auto"/>
      <w:jc w:val="both"/>
      <w:outlineLvl w:val="1"/>
    </w:pPr>
    <w:rPr>
      <w:rFonts w:ascii="Roboto" w:eastAsia="Roboto" w:hAnsi="Roboto" w:cs="Roboto"/>
      <w:b/>
      <w:color w:val="434343"/>
      <w:sz w:val="24"/>
      <w:szCs w:val="24"/>
    </w:rPr>
  </w:style>
  <w:style w:type="paragraph" w:styleId="Ttulo3">
    <w:name w:val="heading 3"/>
    <w:basedOn w:val="Normal"/>
    <w:next w:val="Normal"/>
    <w:uiPriority w:val="9"/>
    <w:unhideWhenUsed/>
    <w:qFormat/>
    <w:pPr>
      <w:keepNext/>
      <w:keepLines/>
      <w:shd w:val="clear" w:color="auto" w:fill="FFFFFF"/>
      <w:spacing w:after="200" w:line="360" w:lineRule="auto"/>
      <w:outlineLvl w:val="2"/>
    </w:pPr>
    <w:rPr>
      <w:rFonts w:ascii="Roboto" w:eastAsia="Roboto" w:hAnsi="Roboto" w:cs="Roboto"/>
      <w:b/>
      <w:color w:val="666666"/>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hd w:val="clear" w:color="auto" w:fill="FFFFFF"/>
      <w:spacing w:before="240" w:after="240" w:line="360" w:lineRule="auto"/>
      <w:jc w:val="both"/>
    </w:pPr>
    <w:rPr>
      <w:rFonts w:ascii="Roboto" w:eastAsia="Roboto" w:hAnsi="Roboto" w:cs="Roboto"/>
      <w:b/>
      <w:color w:val="9999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cyadposgrados.azc.uam.mx/" TargetMode="External"/><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hyperlink" Target="https://doi.org/10.1126/science.1167311"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lsri.uic.edu/" TargetMode="External"/><Relationship Id="rId25" Type="http://schemas.openxmlformats.org/officeDocument/2006/relationships/hyperlink" Target="https://doi.org/10.1145/567752.567774"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doi.org/10.1016/j.compedu.2013.02.015" TargetMode="External"/><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solarsystemscope.com/textures/" TargetMode="External"/><Relationship Id="rId24" Type="http://schemas.openxmlformats.org/officeDocument/2006/relationships/hyperlink" Target="https://doi.org/10.1007/978-981-10-5490-7_6" TargetMode="Externa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111/bjet.13022" TargetMode="External"/><Relationship Id="rId28"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hyperlink" Target="https://doi.org/10.1080/09523987.2014.889400" TargetMode="Externa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8.png"/><Relationship Id="rId22" Type="http://schemas.openxmlformats.org/officeDocument/2006/relationships/hyperlink" Target="https://doi.org/10.1007/s10956-008-9119-1"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1923</Words>
  <Characters>10579</Characters>
  <Application>Microsoft Office Word</Application>
  <DocSecurity>0</DocSecurity>
  <Lines>88</Lines>
  <Paragraphs>24</Paragraphs>
  <ScaleCrop>false</ScaleCrop>
  <Company/>
  <LinksUpToDate>false</LinksUpToDate>
  <CharactersWithSpaces>12478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Eric Torres</cp:lastModifiedBy>
  <cp:revision>2</cp:revision>
  <dcterms:created xsi:type="dcterms:W3CDTF">2020-12-11T05:46:00Z</dcterms:created>
  <dcterms:modified xsi:type="dcterms:W3CDTF">2020-12-11T05:47:00Z</dcterms:modified>
</cp:coreProperties>
</file>